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oKlavuzu"/>
        <w:tblW w:w="9810" w:type="dxa"/>
        <w:tblInd w:w="-176" w:type="dxa"/>
        <w:tblLook w:val="04A0" w:firstRow="1" w:lastRow="0" w:firstColumn="1" w:lastColumn="0" w:noHBand="0" w:noVBand="1"/>
      </w:tblPr>
      <w:tblGrid>
        <w:gridCol w:w="3052"/>
        <w:gridCol w:w="6758"/>
      </w:tblGrid>
      <w:tr w:rsidR="00B6730C" w:rsidRPr="004A24CC" w:rsidTr="00A827B3">
        <w:tc>
          <w:tcPr>
            <w:tcW w:w="3052" w:type="dxa"/>
            <w:shd w:val="clear" w:color="auto" w:fill="D9D9D9" w:themeFill="background1" w:themeFillShade="D9"/>
            <w:vAlign w:val="center"/>
          </w:tcPr>
          <w:p w:rsidR="00B6730C" w:rsidRPr="004A24CC" w:rsidRDefault="00B6730C" w:rsidP="00A827B3">
            <w:pPr>
              <w:rPr>
                <w:rFonts w:ascii="Tahoma" w:hAnsi="Tahoma" w:cs="Tahoma"/>
                <w:sz w:val="22"/>
                <w:lang w:val="tr-TR"/>
              </w:rPr>
            </w:pPr>
            <w:bookmarkStart w:id="0" w:name="_GoBack"/>
            <w:bookmarkEnd w:id="0"/>
            <w:r w:rsidRPr="004A24CC">
              <w:rPr>
                <w:rFonts w:ascii="Tahoma" w:hAnsi="Tahoma" w:cs="Tahoma"/>
                <w:sz w:val="22"/>
                <w:lang w:val="tr-TR"/>
              </w:rPr>
              <w:t>SEKTÖR</w:t>
            </w:r>
          </w:p>
        </w:tc>
        <w:tc>
          <w:tcPr>
            <w:tcW w:w="6758" w:type="dxa"/>
            <w:vAlign w:val="center"/>
          </w:tcPr>
          <w:p w:rsidR="00B6730C" w:rsidRPr="004A24CC" w:rsidRDefault="00B6730C" w:rsidP="00A827B3">
            <w:pPr>
              <w:rPr>
                <w:rFonts w:ascii="Tahoma" w:hAnsi="Tahoma" w:cs="Tahoma"/>
                <w:b w:val="0"/>
                <w:sz w:val="20"/>
                <w:lang w:val="tr-TR"/>
              </w:rPr>
            </w:pPr>
            <w:r w:rsidRPr="004A24CC">
              <w:rPr>
                <w:rFonts w:ascii="Tahoma" w:hAnsi="Tahoma" w:cs="Tahoma"/>
                <w:b w:val="0"/>
                <w:sz w:val="20"/>
                <w:lang w:val="tr-TR"/>
              </w:rPr>
              <w:t>ÜRETİM</w:t>
            </w:r>
          </w:p>
        </w:tc>
      </w:tr>
      <w:tr w:rsidR="00B6730C" w:rsidRPr="004A24CC" w:rsidTr="00A827B3">
        <w:tc>
          <w:tcPr>
            <w:tcW w:w="3052" w:type="dxa"/>
            <w:shd w:val="clear" w:color="auto" w:fill="D9D9D9" w:themeFill="background1" w:themeFillShade="D9"/>
            <w:vAlign w:val="center"/>
          </w:tcPr>
          <w:p w:rsidR="00B6730C" w:rsidRPr="004A24CC" w:rsidRDefault="00B6730C" w:rsidP="00A827B3">
            <w:pPr>
              <w:rPr>
                <w:rFonts w:ascii="Tahoma" w:hAnsi="Tahoma" w:cs="Tahoma"/>
                <w:sz w:val="22"/>
                <w:lang w:val="tr-TR"/>
              </w:rPr>
            </w:pPr>
            <w:r w:rsidRPr="004A24CC">
              <w:rPr>
                <w:rFonts w:ascii="Tahoma" w:hAnsi="Tahoma" w:cs="Tahoma"/>
                <w:sz w:val="22"/>
                <w:lang w:val="tr-TR"/>
              </w:rPr>
              <w:t>SEKTÖR KODU</w:t>
            </w:r>
          </w:p>
        </w:tc>
        <w:tc>
          <w:tcPr>
            <w:tcW w:w="6758" w:type="dxa"/>
            <w:vAlign w:val="center"/>
          </w:tcPr>
          <w:p w:rsidR="00B6730C" w:rsidRPr="004A24CC" w:rsidRDefault="00B6730C" w:rsidP="00A827B3">
            <w:pPr>
              <w:rPr>
                <w:rFonts w:ascii="Tahoma" w:hAnsi="Tahoma" w:cs="Tahoma"/>
                <w:b w:val="0"/>
                <w:sz w:val="20"/>
                <w:lang w:val="tr-TR"/>
              </w:rPr>
            </w:pPr>
            <w:r w:rsidRPr="004A24CC">
              <w:rPr>
                <w:rFonts w:ascii="Tahoma" w:hAnsi="Tahoma" w:cs="Tahoma"/>
                <w:b w:val="0"/>
                <w:sz w:val="20"/>
                <w:lang w:val="tr-TR"/>
              </w:rPr>
              <w:t>A</w:t>
            </w:r>
          </w:p>
        </w:tc>
      </w:tr>
      <w:tr w:rsidR="00B6730C" w:rsidRPr="004A24CC" w:rsidTr="00A827B3">
        <w:tc>
          <w:tcPr>
            <w:tcW w:w="3052" w:type="dxa"/>
            <w:shd w:val="clear" w:color="auto" w:fill="D9D9D9" w:themeFill="background1" w:themeFillShade="D9"/>
            <w:vAlign w:val="center"/>
          </w:tcPr>
          <w:p w:rsidR="00B6730C" w:rsidRPr="004A24CC" w:rsidRDefault="00B6730C" w:rsidP="00A827B3">
            <w:pPr>
              <w:rPr>
                <w:rFonts w:ascii="Tahoma" w:hAnsi="Tahoma" w:cs="Tahoma"/>
                <w:sz w:val="22"/>
                <w:lang w:val="tr-TR"/>
              </w:rPr>
            </w:pPr>
            <w:r w:rsidRPr="004A24CC">
              <w:rPr>
                <w:rFonts w:ascii="Tahoma" w:hAnsi="Tahoma" w:cs="Tahoma"/>
                <w:sz w:val="22"/>
                <w:lang w:val="tr-TR"/>
              </w:rPr>
              <w:t>SEKTÖRE DAHİL EA KODLARI</w:t>
            </w:r>
          </w:p>
        </w:tc>
        <w:tc>
          <w:tcPr>
            <w:tcW w:w="6758" w:type="dxa"/>
            <w:vAlign w:val="center"/>
          </w:tcPr>
          <w:p w:rsidR="00B6730C" w:rsidRPr="004A24CC" w:rsidRDefault="00B6730C" w:rsidP="00A827B3">
            <w:pPr>
              <w:rPr>
                <w:rFonts w:ascii="Tahoma" w:hAnsi="Tahoma" w:cs="Tahoma"/>
                <w:b w:val="0"/>
                <w:sz w:val="20"/>
                <w:lang w:val="tr-TR"/>
              </w:rPr>
            </w:pPr>
            <w:r w:rsidRPr="004A24CC">
              <w:rPr>
                <w:rFonts w:ascii="Tahoma" w:eastAsia="Gulim" w:hAnsi="Tahoma" w:cs="Tahoma"/>
                <w:b w:val="0"/>
                <w:sz w:val="20"/>
                <w:lang w:val="tr-TR"/>
              </w:rPr>
              <w:t>1, 2, 3, 4, 5, 6, 7, 8, 9, 10, 11, 12, 13, 14, 15, 16, 17, 18, 19, 20, 22, 23, 24, 28, 30,</w:t>
            </w:r>
          </w:p>
        </w:tc>
      </w:tr>
    </w:tbl>
    <w:p w:rsidR="00B6730C" w:rsidRDefault="00B6730C" w:rsidP="00B6730C"/>
    <w:tbl>
      <w:tblPr>
        <w:tblStyle w:val="TabloKlavuzu"/>
        <w:tblW w:w="9810" w:type="dxa"/>
        <w:tblInd w:w="-176" w:type="dxa"/>
        <w:tblLook w:val="04A0" w:firstRow="1" w:lastRow="0" w:firstColumn="1" w:lastColumn="0" w:noHBand="0" w:noVBand="1"/>
      </w:tblPr>
      <w:tblGrid>
        <w:gridCol w:w="2982"/>
        <w:gridCol w:w="6828"/>
      </w:tblGrid>
      <w:tr w:rsidR="00B6730C" w:rsidRPr="00CD5F59" w:rsidTr="00A827B3">
        <w:tc>
          <w:tcPr>
            <w:tcW w:w="2982" w:type="dxa"/>
            <w:shd w:val="clear" w:color="auto" w:fill="D9D9D9" w:themeFill="background1" w:themeFillShade="D9"/>
            <w:vAlign w:val="center"/>
          </w:tcPr>
          <w:p w:rsidR="00B6730C" w:rsidRPr="004A24CC" w:rsidRDefault="00B6730C" w:rsidP="00A827B3">
            <w:pPr>
              <w:rPr>
                <w:rFonts w:ascii="Tahoma" w:hAnsi="Tahoma" w:cs="Tahoma"/>
                <w:sz w:val="22"/>
                <w:lang w:val="tr-TR"/>
              </w:rPr>
            </w:pPr>
            <w:r>
              <w:rPr>
                <w:rFonts w:ascii="Tahoma" w:hAnsi="Tahoma" w:cs="Tahoma"/>
                <w:sz w:val="22"/>
                <w:lang w:val="tr-TR"/>
              </w:rPr>
              <w:t>EA 9</w:t>
            </w:r>
          </w:p>
        </w:tc>
        <w:tc>
          <w:tcPr>
            <w:tcW w:w="6828" w:type="dxa"/>
            <w:vAlign w:val="center"/>
          </w:tcPr>
          <w:p w:rsidR="00B6730C" w:rsidRPr="004A24CC" w:rsidRDefault="00B6730C" w:rsidP="00A827B3">
            <w:pPr>
              <w:rPr>
                <w:rFonts w:ascii="Tahoma" w:hAnsi="Tahoma" w:cs="Tahoma"/>
                <w:b w:val="0"/>
                <w:sz w:val="22"/>
                <w:lang w:val="tr-TR"/>
              </w:rPr>
            </w:pPr>
            <w:r>
              <w:rPr>
                <w:rFonts w:ascii="Tahoma" w:hAnsi="Tahoma" w:cs="Tahoma"/>
                <w:b w:val="0"/>
                <w:sz w:val="20"/>
                <w:lang w:val="tr-TR"/>
              </w:rPr>
              <w:t>MATBAACILIK</w:t>
            </w:r>
          </w:p>
        </w:tc>
      </w:tr>
    </w:tbl>
    <w:p w:rsidR="00B6730C" w:rsidRDefault="00B6730C" w:rsidP="00B6730C"/>
    <w:tbl>
      <w:tblPr>
        <w:tblStyle w:val="TabloKlavuzu"/>
        <w:tblW w:w="9810" w:type="dxa"/>
        <w:tblInd w:w="-176" w:type="dxa"/>
        <w:tblLook w:val="04A0" w:firstRow="1" w:lastRow="0" w:firstColumn="1" w:lastColumn="0" w:noHBand="0" w:noVBand="1"/>
      </w:tblPr>
      <w:tblGrid>
        <w:gridCol w:w="2982"/>
        <w:gridCol w:w="6828"/>
      </w:tblGrid>
      <w:tr w:rsidR="00B6730C" w:rsidRPr="00CD5F59" w:rsidTr="00A827B3">
        <w:tc>
          <w:tcPr>
            <w:tcW w:w="2982" w:type="dxa"/>
            <w:shd w:val="clear" w:color="auto" w:fill="D9D9D9" w:themeFill="background1" w:themeFillShade="D9"/>
            <w:vAlign w:val="center"/>
          </w:tcPr>
          <w:p w:rsidR="00B6730C" w:rsidRPr="004A24CC" w:rsidRDefault="00B6730C" w:rsidP="00A827B3">
            <w:pPr>
              <w:rPr>
                <w:rFonts w:ascii="Tahoma" w:hAnsi="Tahoma" w:cs="Tahoma"/>
                <w:sz w:val="22"/>
                <w:lang w:val="tr-TR"/>
              </w:rPr>
            </w:pPr>
            <w:r>
              <w:rPr>
                <w:rFonts w:ascii="Tahoma" w:hAnsi="Tahoma" w:cs="Tahoma"/>
                <w:sz w:val="22"/>
                <w:lang w:val="tr-TR"/>
              </w:rPr>
              <w:t>PROSESLER</w:t>
            </w:r>
          </w:p>
        </w:tc>
        <w:tc>
          <w:tcPr>
            <w:tcW w:w="6828" w:type="dxa"/>
            <w:vAlign w:val="center"/>
          </w:tcPr>
          <w:p w:rsidR="00B6730C" w:rsidRPr="00722741" w:rsidRDefault="00B6730C" w:rsidP="00B6730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sz w:val="18"/>
              </w:rPr>
            </w:pPr>
            <w:r w:rsidRPr="00722741">
              <w:rPr>
                <w:rFonts w:ascii="Tahoma" w:hAnsi="Tahoma" w:cs="Tahoma"/>
                <w:sz w:val="18"/>
              </w:rPr>
              <w:t>Finans</w:t>
            </w:r>
          </w:p>
          <w:p w:rsidR="00B6730C" w:rsidRPr="00722741" w:rsidRDefault="00B6730C" w:rsidP="00B6730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sz w:val="18"/>
              </w:rPr>
            </w:pPr>
            <w:r w:rsidRPr="00722741">
              <w:rPr>
                <w:rFonts w:ascii="Tahoma" w:hAnsi="Tahoma" w:cs="Tahoma"/>
                <w:sz w:val="18"/>
              </w:rPr>
              <w:t>İnsan Kaynakları</w:t>
            </w:r>
          </w:p>
          <w:p w:rsidR="00B6730C" w:rsidRPr="00722741" w:rsidRDefault="00B6730C" w:rsidP="00B6730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sz w:val="18"/>
              </w:rPr>
            </w:pPr>
            <w:r w:rsidRPr="00722741">
              <w:rPr>
                <w:rFonts w:ascii="Tahoma" w:hAnsi="Tahoma" w:cs="Tahoma"/>
                <w:sz w:val="18"/>
              </w:rPr>
              <w:t>Bilgi İşlem</w:t>
            </w:r>
          </w:p>
          <w:p w:rsidR="00B6730C" w:rsidRPr="00722741" w:rsidRDefault="00B6730C" w:rsidP="00B6730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sz w:val="18"/>
              </w:rPr>
            </w:pPr>
            <w:r w:rsidRPr="00722741">
              <w:rPr>
                <w:rFonts w:ascii="Tahoma" w:hAnsi="Tahoma" w:cs="Tahoma"/>
                <w:sz w:val="18"/>
              </w:rPr>
              <w:t>Kalite</w:t>
            </w:r>
          </w:p>
          <w:p w:rsidR="00B6730C" w:rsidRDefault="00B6730C" w:rsidP="00B6730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sz w:val="18"/>
              </w:rPr>
            </w:pPr>
            <w:r w:rsidRPr="00722741">
              <w:rPr>
                <w:rFonts w:ascii="Tahoma" w:hAnsi="Tahoma" w:cs="Tahoma"/>
                <w:sz w:val="18"/>
              </w:rPr>
              <w:t>Üretim-Lojistik</w:t>
            </w:r>
          </w:p>
          <w:p w:rsidR="00B6730C" w:rsidRDefault="00B6730C" w:rsidP="00B6730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>Üretim Planlama</w:t>
            </w:r>
          </w:p>
          <w:p w:rsidR="00B6730C" w:rsidRPr="00C66F3E" w:rsidRDefault="00B6730C" w:rsidP="00B6730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>Üretim</w:t>
            </w:r>
          </w:p>
        </w:tc>
      </w:tr>
    </w:tbl>
    <w:p w:rsidR="00B6730C" w:rsidRDefault="00B6730C" w:rsidP="00B6730C"/>
    <w:tbl>
      <w:tblPr>
        <w:tblStyle w:val="TabloKlavuzu"/>
        <w:tblW w:w="9810" w:type="dxa"/>
        <w:tblInd w:w="-176" w:type="dxa"/>
        <w:tblLook w:val="04A0" w:firstRow="1" w:lastRow="0" w:firstColumn="1" w:lastColumn="0" w:noHBand="0" w:noVBand="1"/>
      </w:tblPr>
      <w:tblGrid>
        <w:gridCol w:w="2982"/>
        <w:gridCol w:w="6828"/>
      </w:tblGrid>
      <w:tr w:rsidR="00B6730C" w:rsidRPr="00CD5F59" w:rsidTr="00A827B3">
        <w:tc>
          <w:tcPr>
            <w:tcW w:w="2982" w:type="dxa"/>
            <w:shd w:val="clear" w:color="auto" w:fill="D9D9D9" w:themeFill="background1" w:themeFillShade="D9"/>
            <w:vAlign w:val="center"/>
          </w:tcPr>
          <w:p w:rsidR="00B6730C" w:rsidRPr="004A24CC" w:rsidRDefault="00B6730C" w:rsidP="00A827B3">
            <w:pPr>
              <w:rPr>
                <w:rFonts w:ascii="Tahoma" w:hAnsi="Tahoma" w:cs="Tahoma"/>
                <w:sz w:val="22"/>
                <w:lang w:val="tr-TR"/>
              </w:rPr>
            </w:pPr>
            <w:r>
              <w:rPr>
                <w:rFonts w:ascii="Tahoma" w:hAnsi="Tahoma" w:cs="Tahoma"/>
                <w:sz w:val="22"/>
                <w:lang w:val="tr-TR"/>
              </w:rPr>
              <w:t>BİLGİ VARLIKLARI</w:t>
            </w:r>
          </w:p>
        </w:tc>
        <w:tc>
          <w:tcPr>
            <w:tcW w:w="6828" w:type="dxa"/>
            <w:vAlign w:val="center"/>
          </w:tcPr>
          <w:p w:rsidR="00B6730C" w:rsidRPr="00601DC1" w:rsidRDefault="00B6730C" w:rsidP="00B6730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601DC1">
              <w:rPr>
                <w:rFonts w:ascii="Tahoma" w:hAnsi="Tahoma" w:cs="Tahoma"/>
                <w:sz w:val="18"/>
                <w:szCs w:val="18"/>
              </w:rPr>
              <w:t>Finans Bilgi Varlıkları</w:t>
            </w:r>
          </w:p>
          <w:p w:rsidR="00B6730C" w:rsidRPr="00722741" w:rsidRDefault="00B6730C" w:rsidP="00B6730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22741">
              <w:rPr>
                <w:rFonts w:ascii="Tahoma" w:hAnsi="Tahoma" w:cs="Tahoma"/>
                <w:sz w:val="18"/>
                <w:szCs w:val="18"/>
              </w:rPr>
              <w:t>Elektronik Faturalar</w:t>
            </w:r>
          </w:p>
          <w:p w:rsidR="00B6730C" w:rsidRPr="00722741" w:rsidRDefault="00B6730C" w:rsidP="00B6730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22741">
              <w:rPr>
                <w:rFonts w:ascii="Tahoma" w:hAnsi="Tahoma" w:cs="Tahoma"/>
                <w:sz w:val="18"/>
                <w:szCs w:val="18"/>
              </w:rPr>
              <w:t>Matbu Faturalar</w:t>
            </w:r>
          </w:p>
          <w:p w:rsidR="00B6730C" w:rsidRPr="00722741" w:rsidRDefault="00B6730C" w:rsidP="00B6730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22741">
              <w:rPr>
                <w:rFonts w:ascii="Tahoma" w:hAnsi="Tahoma" w:cs="Tahoma"/>
                <w:sz w:val="18"/>
                <w:szCs w:val="18"/>
              </w:rPr>
              <w:t>Beyannameler</w:t>
            </w:r>
          </w:p>
          <w:p w:rsidR="00B6730C" w:rsidRPr="00722741" w:rsidRDefault="00B6730C" w:rsidP="00B6730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22741">
              <w:rPr>
                <w:rFonts w:ascii="Tahoma" w:hAnsi="Tahoma" w:cs="Tahoma"/>
                <w:sz w:val="18"/>
                <w:szCs w:val="18"/>
              </w:rPr>
              <w:t>Alınan Teminatlar (Teminat Mektubu / Çek / Senet)</w:t>
            </w:r>
          </w:p>
          <w:p w:rsidR="00B6730C" w:rsidRPr="00722741" w:rsidRDefault="00B6730C" w:rsidP="00B6730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22741">
              <w:rPr>
                <w:rFonts w:ascii="Tahoma" w:hAnsi="Tahoma" w:cs="Tahoma"/>
                <w:sz w:val="18"/>
                <w:szCs w:val="18"/>
              </w:rPr>
              <w:t>Maliyet Analizleri</w:t>
            </w:r>
          </w:p>
          <w:p w:rsidR="00B6730C" w:rsidRPr="00722741" w:rsidRDefault="00B6730C" w:rsidP="00B6730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22741">
              <w:rPr>
                <w:rFonts w:ascii="Tahoma" w:hAnsi="Tahoma" w:cs="Tahoma"/>
                <w:sz w:val="18"/>
                <w:szCs w:val="18"/>
              </w:rPr>
              <w:t>Müşteri Faturaları</w:t>
            </w:r>
          </w:p>
          <w:p w:rsidR="00B6730C" w:rsidRPr="00722741" w:rsidRDefault="00B6730C" w:rsidP="00B6730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22741">
              <w:rPr>
                <w:rFonts w:ascii="Tahoma" w:hAnsi="Tahoma" w:cs="Tahoma"/>
                <w:sz w:val="18"/>
                <w:szCs w:val="18"/>
              </w:rPr>
              <w:t>Kredi Sözleşmeleri</w:t>
            </w:r>
          </w:p>
          <w:p w:rsidR="00B6730C" w:rsidRPr="00722741" w:rsidRDefault="00B6730C" w:rsidP="00B6730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22741">
              <w:rPr>
                <w:rFonts w:ascii="Tahoma" w:hAnsi="Tahoma" w:cs="Tahoma"/>
                <w:sz w:val="18"/>
                <w:szCs w:val="18"/>
              </w:rPr>
              <w:t>Tedarikçi Faturaları</w:t>
            </w:r>
          </w:p>
          <w:p w:rsidR="00B6730C" w:rsidRPr="00722741" w:rsidRDefault="00B6730C" w:rsidP="00B6730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22741">
              <w:rPr>
                <w:rFonts w:ascii="Tahoma" w:hAnsi="Tahoma" w:cs="Tahoma"/>
                <w:sz w:val="18"/>
                <w:szCs w:val="18"/>
              </w:rPr>
              <w:t>Mali İşler Arşiv</w:t>
            </w:r>
          </w:p>
          <w:p w:rsidR="00B6730C" w:rsidRPr="00722741" w:rsidRDefault="00B6730C" w:rsidP="00B6730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22741">
              <w:rPr>
                <w:rFonts w:ascii="Tahoma" w:hAnsi="Tahoma" w:cs="Tahoma"/>
                <w:sz w:val="18"/>
                <w:szCs w:val="18"/>
              </w:rPr>
              <w:t>Müşterilere Ait Fatura Bilgileri</w:t>
            </w:r>
          </w:p>
          <w:p w:rsidR="00B6730C" w:rsidRPr="00722741" w:rsidRDefault="00B6730C" w:rsidP="00B6730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22741">
              <w:rPr>
                <w:rFonts w:ascii="Tahoma" w:hAnsi="Tahoma" w:cs="Tahoma"/>
                <w:sz w:val="18"/>
                <w:szCs w:val="18"/>
              </w:rPr>
              <w:t>Müşteri Ve Tedarikçilere Ait Hesap Bilgileri</w:t>
            </w:r>
          </w:p>
          <w:p w:rsidR="00B6730C" w:rsidRPr="00722741" w:rsidRDefault="00B6730C" w:rsidP="00B6730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22741">
              <w:rPr>
                <w:rFonts w:ascii="Tahoma" w:hAnsi="Tahoma" w:cs="Tahoma"/>
                <w:sz w:val="18"/>
                <w:szCs w:val="18"/>
              </w:rPr>
              <w:t>Banka Bilgileri</w:t>
            </w:r>
          </w:p>
          <w:p w:rsidR="00B6730C" w:rsidRPr="00722741" w:rsidRDefault="00B6730C" w:rsidP="00B6730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22741">
              <w:rPr>
                <w:rFonts w:ascii="Tahoma" w:hAnsi="Tahoma" w:cs="Tahoma"/>
                <w:sz w:val="18"/>
                <w:szCs w:val="18"/>
              </w:rPr>
              <w:t>Kredi Kartları</w:t>
            </w:r>
          </w:p>
          <w:p w:rsidR="00B6730C" w:rsidRPr="00722741" w:rsidRDefault="00B6730C" w:rsidP="00B6730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22741">
              <w:rPr>
                <w:rFonts w:ascii="Tahoma" w:hAnsi="Tahoma" w:cs="Tahoma"/>
                <w:sz w:val="18"/>
                <w:szCs w:val="18"/>
              </w:rPr>
              <w:t>E-Devlet Erişim Bilgileri</w:t>
            </w:r>
          </w:p>
          <w:p w:rsidR="00B6730C" w:rsidRPr="00722741" w:rsidRDefault="00B6730C" w:rsidP="00B6730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22741">
              <w:rPr>
                <w:rFonts w:ascii="Tahoma" w:hAnsi="Tahoma" w:cs="Tahoma"/>
                <w:sz w:val="18"/>
                <w:szCs w:val="18"/>
              </w:rPr>
              <w:t>Defter-I Kebir</w:t>
            </w:r>
          </w:p>
          <w:p w:rsidR="00B6730C" w:rsidRPr="00722741" w:rsidRDefault="00B6730C" w:rsidP="00B6730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22741">
              <w:rPr>
                <w:rFonts w:ascii="Tahoma" w:hAnsi="Tahoma" w:cs="Tahoma"/>
                <w:sz w:val="18"/>
                <w:szCs w:val="18"/>
              </w:rPr>
              <w:t>Envanter Defteri</w:t>
            </w:r>
          </w:p>
          <w:p w:rsidR="00B6730C" w:rsidRPr="00722741" w:rsidRDefault="00B6730C" w:rsidP="00B6730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22741">
              <w:rPr>
                <w:rFonts w:ascii="Tahoma" w:hAnsi="Tahoma" w:cs="Tahoma"/>
                <w:sz w:val="18"/>
                <w:szCs w:val="18"/>
              </w:rPr>
              <w:t>Yevmiye Defteri</w:t>
            </w:r>
          </w:p>
          <w:p w:rsidR="00B6730C" w:rsidRPr="00722741" w:rsidRDefault="00B6730C" w:rsidP="00B6730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22741">
              <w:rPr>
                <w:rFonts w:ascii="Tahoma" w:hAnsi="Tahoma" w:cs="Tahoma"/>
                <w:sz w:val="18"/>
                <w:szCs w:val="18"/>
              </w:rPr>
              <w:t>İmza Sirküleri</w:t>
            </w:r>
          </w:p>
          <w:p w:rsidR="00B6730C" w:rsidRPr="00722741" w:rsidRDefault="00B6730C" w:rsidP="00B6730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22741">
              <w:rPr>
                <w:rFonts w:ascii="Tahoma" w:hAnsi="Tahoma" w:cs="Tahoma"/>
                <w:sz w:val="18"/>
                <w:szCs w:val="18"/>
              </w:rPr>
              <w:t>Resmi Gazete</w:t>
            </w:r>
          </w:p>
          <w:p w:rsidR="00B6730C" w:rsidRPr="00722741" w:rsidRDefault="00B6730C" w:rsidP="00B6730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22741">
              <w:rPr>
                <w:rFonts w:ascii="Tahoma" w:hAnsi="Tahoma" w:cs="Tahoma"/>
                <w:sz w:val="18"/>
                <w:szCs w:val="18"/>
              </w:rPr>
              <w:t>Yönetim Kurulu Karar Defteri</w:t>
            </w:r>
          </w:p>
          <w:p w:rsidR="00B6730C" w:rsidRPr="00722741" w:rsidRDefault="00B6730C" w:rsidP="00B6730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22741">
              <w:rPr>
                <w:rFonts w:ascii="Tahoma" w:hAnsi="Tahoma" w:cs="Tahoma"/>
                <w:sz w:val="18"/>
                <w:szCs w:val="18"/>
              </w:rPr>
              <w:t>Vekaletnameler</w:t>
            </w:r>
          </w:p>
          <w:p w:rsidR="00B6730C" w:rsidRPr="00722741" w:rsidRDefault="00B6730C" w:rsidP="00B6730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22741">
              <w:rPr>
                <w:rFonts w:ascii="Tahoma" w:hAnsi="Tahoma" w:cs="Tahoma"/>
                <w:sz w:val="18"/>
                <w:szCs w:val="18"/>
              </w:rPr>
              <w:t>GT Finansal Denetim Raporları</w:t>
            </w:r>
          </w:p>
          <w:p w:rsidR="00B6730C" w:rsidRPr="00601DC1" w:rsidRDefault="00B6730C" w:rsidP="00B6730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601DC1">
              <w:rPr>
                <w:rFonts w:ascii="Tahoma" w:hAnsi="Tahoma" w:cs="Tahoma"/>
                <w:sz w:val="18"/>
                <w:szCs w:val="18"/>
              </w:rPr>
              <w:t>İnsan Kaynakları Bilgi Varlıkları</w:t>
            </w:r>
          </w:p>
          <w:p w:rsidR="00B6730C" w:rsidRPr="00722741" w:rsidRDefault="00B6730C" w:rsidP="00B6730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22741">
              <w:rPr>
                <w:rFonts w:ascii="Tahoma" w:hAnsi="Tahoma" w:cs="Tahoma"/>
                <w:sz w:val="18"/>
                <w:szCs w:val="18"/>
              </w:rPr>
              <w:t>Personel özlük dosyaları</w:t>
            </w:r>
          </w:p>
          <w:p w:rsidR="00B6730C" w:rsidRPr="00722741" w:rsidRDefault="00B6730C" w:rsidP="00B6730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22741">
              <w:rPr>
                <w:rFonts w:ascii="Tahoma" w:hAnsi="Tahoma" w:cs="Tahoma"/>
                <w:sz w:val="18"/>
                <w:szCs w:val="18"/>
              </w:rPr>
              <w:t>İş başvuru formları</w:t>
            </w:r>
          </w:p>
          <w:p w:rsidR="00B6730C" w:rsidRPr="00722741" w:rsidRDefault="00B6730C" w:rsidP="00B6730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22741">
              <w:rPr>
                <w:rFonts w:ascii="Tahoma" w:hAnsi="Tahoma" w:cs="Tahoma"/>
                <w:sz w:val="18"/>
                <w:szCs w:val="18"/>
              </w:rPr>
              <w:t>Bordrolar</w:t>
            </w:r>
          </w:p>
          <w:p w:rsidR="00B6730C" w:rsidRPr="00722741" w:rsidRDefault="00B6730C" w:rsidP="00B6730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22741">
              <w:rPr>
                <w:rFonts w:ascii="Tahoma" w:hAnsi="Tahoma" w:cs="Tahoma"/>
                <w:sz w:val="18"/>
                <w:szCs w:val="18"/>
              </w:rPr>
              <w:t>Eğtim kayıtları</w:t>
            </w:r>
          </w:p>
          <w:p w:rsidR="00B6730C" w:rsidRPr="00722741" w:rsidRDefault="00B6730C" w:rsidP="00B6730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22741">
              <w:rPr>
                <w:rFonts w:ascii="Tahoma" w:hAnsi="Tahoma" w:cs="Tahoma"/>
                <w:sz w:val="18"/>
                <w:szCs w:val="18"/>
              </w:rPr>
              <w:t xml:space="preserve">Personel İcra bilgileri </w:t>
            </w:r>
          </w:p>
          <w:p w:rsidR="00B6730C" w:rsidRPr="00722741" w:rsidRDefault="00B6730C" w:rsidP="00B6730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22741">
              <w:rPr>
                <w:rFonts w:ascii="Tahoma" w:hAnsi="Tahoma" w:cs="Tahoma"/>
                <w:sz w:val="18"/>
                <w:szCs w:val="18"/>
              </w:rPr>
              <w:t>Görev tanımları</w:t>
            </w:r>
          </w:p>
          <w:p w:rsidR="00B6730C" w:rsidRPr="00722741" w:rsidRDefault="00B6730C" w:rsidP="00B6730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22741">
              <w:rPr>
                <w:rFonts w:ascii="Tahoma" w:hAnsi="Tahoma" w:cs="Tahoma"/>
                <w:sz w:val="18"/>
                <w:szCs w:val="18"/>
              </w:rPr>
              <w:t>Denetim raporları</w:t>
            </w:r>
          </w:p>
          <w:p w:rsidR="00B6730C" w:rsidRPr="00722741" w:rsidRDefault="00B6730C" w:rsidP="00B6730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22741">
              <w:rPr>
                <w:rFonts w:ascii="Tahoma" w:hAnsi="Tahoma" w:cs="Tahoma"/>
                <w:sz w:val="18"/>
                <w:szCs w:val="18"/>
              </w:rPr>
              <w:t>İSG Risk Analiz Raporları</w:t>
            </w:r>
          </w:p>
          <w:p w:rsidR="00B6730C" w:rsidRPr="00722741" w:rsidRDefault="00B6730C" w:rsidP="00B6730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22741">
              <w:rPr>
                <w:rFonts w:ascii="Tahoma" w:hAnsi="Tahoma" w:cs="Tahoma"/>
                <w:sz w:val="18"/>
                <w:szCs w:val="18"/>
              </w:rPr>
              <w:t>Sağlık Gözetim Kayıtları</w:t>
            </w:r>
          </w:p>
          <w:p w:rsidR="00B6730C" w:rsidRPr="00722741" w:rsidRDefault="00B6730C" w:rsidP="00B6730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22741">
              <w:rPr>
                <w:rFonts w:ascii="Tahoma" w:hAnsi="Tahoma" w:cs="Tahoma"/>
                <w:sz w:val="18"/>
                <w:szCs w:val="18"/>
              </w:rPr>
              <w:t>İstirahat Raporu Kayıtları</w:t>
            </w:r>
          </w:p>
          <w:p w:rsidR="00B6730C" w:rsidRPr="00722741" w:rsidRDefault="00B6730C" w:rsidP="00B6730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22741">
              <w:rPr>
                <w:rFonts w:ascii="Tahoma" w:hAnsi="Tahoma" w:cs="Tahoma"/>
                <w:sz w:val="18"/>
                <w:szCs w:val="18"/>
              </w:rPr>
              <w:t>Muayene Kayıt Defteri</w:t>
            </w:r>
          </w:p>
          <w:p w:rsidR="00B6730C" w:rsidRPr="00722741" w:rsidRDefault="00B6730C" w:rsidP="00B6730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22741">
              <w:rPr>
                <w:rFonts w:ascii="Tahoma" w:hAnsi="Tahoma" w:cs="Tahoma"/>
                <w:sz w:val="18"/>
                <w:szCs w:val="18"/>
              </w:rPr>
              <w:t>IK Birim Raporları</w:t>
            </w:r>
          </w:p>
          <w:p w:rsidR="00B6730C" w:rsidRPr="00722741" w:rsidRDefault="00B6730C" w:rsidP="00B6730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22741">
              <w:rPr>
                <w:rFonts w:ascii="Tahoma" w:hAnsi="Tahoma" w:cs="Tahoma"/>
                <w:sz w:val="18"/>
                <w:szCs w:val="18"/>
              </w:rPr>
              <w:t>İzinli/görevli personel kayıtları</w:t>
            </w:r>
          </w:p>
          <w:p w:rsidR="00B6730C" w:rsidRPr="00722741" w:rsidRDefault="00B6730C" w:rsidP="00B6730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22741">
              <w:rPr>
                <w:rFonts w:ascii="Tahoma" w:hAnsi="Tahoma" w:cs="Tahoma"/>
                <w:sz w:val="18"/>
                <w:szCs w:val="18"/>
              </w:rPr>
              <w:t>PDKS verileri</w:t>
            </w:r>
          </w:p>
          <w:p w:rsidR="00B6730C" w:rsidRPr="00722741" w:rsidRDefault="00B6730C" w:rsidP="00B6730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22741">
              <w:rPr>
                <w:rFonts w:ascii="Tahoma" w:hAnsi="Tahoma" w:cs="Tahoma"/>
                <w:sz w:val="18"/>
                <w:szCs w:val="18"/>
              </w:rPr>
              <w:t>İhtar ve tutanaklar</w:t>
            </w:r>
          </w:p>
          <w:p w:rsidR="00B6730C" w:rsidRPr="00722741" w:rsidRDefault="00B6730C" w:rsidP="00B6730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22741">
              <w:rPr>
                <w:rFonts w:ascii="Tahoma" w:hAnsi="Tahoma" w:cs="Tahoma"/>
                <w:sz w:val="18"/>
                <w:szCs w:val="18"/>
              </w:rPr>
              <w:t>Aday veri tabanı</w:t>
            </w:r>
          </w:p>
          <w:p w:rsidR="00B6730C" w:rsidRPr="00722741" w:rsidRDefault="00B6730C" w:rsidP="00B6730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22741">
              <w:rPr>
                <w:rFonts w:ascii="Tahoma" w:hAnsi="Tahoma" w:cs="Tahoma"/>
                <w:sz w:val="18"/>
                <w:szCs w:val="18"/>
              </w:rPr>
              <w:t>Personel Bilgileri</w:t>
            </w:r>
          </w:p>
          <w:p w:rsidR="00B6730C" w:rsidRPr="00722741" w:rsidRDefault="00B6730C" w:rsidP="00B6730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22741">
              <w:rPr>
                <w:rFonts w:ascii="Tahoma" w:hAnsi="Tahoma" w:cs="Tahoma"/>
                <w:sz w:val="18"/>
                <w:szCs w:val="18"/>
              </w:rPr>
              <w:t>Ücret Bilgileri</w:t>
            </w:r>
          </w:p>
          <w:p w:rsidR="00B6730C" w:rsidRPr="00722741" w:rsidRDefault="00B6730C" w:rsidP="00B6730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22741">
              <w:rPr>
                <w:rFonts w:ascii="Tahoma" w:hAnsi="Tahoma" w:cs="Tahoma"/>
                <w:sz w:val="18"/>
                <w:szCs w:val="18"/>
              </w:rPr>
              <w:lastRenderedPageBreak/>
              <w:t>IK Projeleri</w:t>
            </w:r>
          </w:p>
          <w:p w:rsidR="00B6730C" w:rsidRPr="00722741" w:rsidRDefault="00B6730C" w:rsidP="00B6730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722741">
              <w:rPr>
                <w:rFonts w:ascii="Tahoma" w:hAnsi="Tahoma" w:cs="Tahoma"/>
                <w:sz w:val="18"/>
                <w:szCs w:val="18"/>
              </w:rPr>
              <w:t>Bilgi Teknolojileri Bilgi Varlıkları</w:t>
            </w:r>
          </w:p>
          <w:p w:rsidR="00B6730C" w:rsidRPr="00722741" w:rsidRDefault="00B6730C" w:rsidP="00B6730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22741">
              <w:rPr>
                <w:rFonts w:ascii="Tahoma" w:hAnsi="Tahoma" w:cs="Tahoma"/>
                <w:sz w:val="18"/>
                <w:szCs w:val="18"/>
              </w:rPr>
              <w:t>Dizüstü Bilgisayar</w:t>
            </w:r>
          </w:p>
          <w:p w:rsidR="00B6730C" w:rsidRPr="00722741" w:rsidRDefault="00B6730C" w:rsidP="00B6730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22741">
              <w:rPr>
                <w:rFonts w:ascii="Tahoma" w:hAnsi="Tahoma" w:cs="Tahoma"/>
                <w:sz w:val="18"/>
                <w:szCs w:val="18"/>
              </w:rPr>
              <w:t>Masaüstü Bilgisayar</w:t>
            </w:r>
          </w:p>
          <w:p w:rsidR="00B6730C" w:rsidRPr="00722741" w:rsidRDefault="00B6730C" w:rsidP="00B6730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22741">
              <w:rPr>
                <w:rFonts w:ascii="Tahoma" w:hAnsi="Tahoma" w:cs="Tahoma"/>
                <w:sz w:val="18"/>
                <w:szCs w:val="18"/>
              </w:rPr>
              <w:t>Server</w:t>
            </w:r>
          </w:p>
          <w:p w:rsidR="00B6730C" w:rsidRPr="00722741" w:rsidRDefault="00B6730C" w:rsidP="00B6730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22741">
              <w:rPr>
                <w:rFonts w:ascii="Tahoma" w:hAnsi="Tahoma" w:cs="Tahoma"/>
                <w:sz w:val="18"/>
                <w:szCs w:val="18"/>
              </w:rPr>
              <w:t xml:space="preserve">Yazıcılar </w:t>
            </w:r>
          </w:p>
          <w:p w:rsidR="00B6730C" w:rsidRPr="00722741" w:rsidRDefault="00B6730C" w:rsidP="00B6730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22741">
              <w:rPr>
                <w:rFonts w:ascii="Tahoma" w:hAnsi="Tahoma" w:cs="Tahoma"/>
                <w:sz w:val="18"/>
                <w:szCs w:val="18"/>
              </w:rPr>
              <w:t>Yedekleme Ünitesi</w:t>
            </w:r>
          </w:p>
          <w:p w:rsidR="00B6730C" w:rsidRPr="00722741" w:rsidRDefault="00B6730C" w:rsidP="00B6730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22741">
              <w:rPr>
                <w:rFonts w:ascii="Tahoma" w:hAnsi="Tahoma" w:cs="Tahoma"/>
                <w:sz w:val="18"/>
                <w:szCs w:val="18"/>
              </w:rPr>
              <w:t>Monitörler</w:t>
            </w:r>
          </w:p>
          <w:p w:rsidR="00B6730C" w:rsidRPr="00722741" w:rsidRDefault="00B6730C" w:rsidP="00B6730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22741">
              <w:rPr>
                <w:rFonts w:ascii="Tahoma" w:hAnsi="Tahoma" w:cs="Tahoma"/>
                <w:sz w:val="18"/>
                <w:szCs w:val="18"/>
              </w:rPr>
              <w:t xml:space="preserve">Switchler </w:t>
            </w:r>
          </w:p>
          <w:p w:rsidR="00B6730C" w:rsidRPr="00722741" w:rsidRDefault="00B6730C" w:rsidP="00B6730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22741">
              <w:rPr>
                <w:rFonts w:ascii="Tahoma" w:hAnsi="Tahoma" w:cs="Tahoma"/>
                <w:sz w:val="18"/>
                <w:szCs w:val="18"/>
              </w:rPr>
              <w:t xml:space="preserve">Omurga Switch </w:t>
            </w:r>
          </w:p>
          <w:p w:rsidR="00B6730C" w:rsidRPr="00722741" w:rsidRDefault="00B6730C" w:rsidP="00B6730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22741">
              <w:rPr>
                <w:rFonts w:ascii="Tahoma" w:hAnsi="Tahoma" w:cs="Tahoma"/>
                <w:sz w:val="18"/>
                <w:szCs w:val="18"/>
              </w:rPr>
              <w:t xml:space="preserve">Wireless acces point </w:t>
            </w:r>
          </w:p>
          <w:p w:rsidR="00B6730C" w:rsidRPr="00722741" w:rsidRDefault="00B6730C" w:rsidP="00B6730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22741">
              <w:rPr>
                <w:rFonts w:ascii="Tahoma" w:hAnsi="Tahoma" w:cs="Tahoma"/>
                <w:sz w:val="18"/>
                <w:szCs w:val="18"/>
              </w:rPr>
              <w:t>Network Kablo Ağı</w:t>
            </w:r>
          </w:p>
          <w:p w:rsidR="00B6730C" w:rsidRPr="00722741" w:rsidRDefault="00B6730C" w:rsidP="00B6730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22741">
              <w:rPr>
                <w:rFonts w:ascii="Tahoma" w:hAnsi="Tahoma" w:cs="Tahoma"/>
                <w:sz w:val="18"/>
                <w:szCs w:val="18"/>
              </w:rPr>
              <w:t>Video Konferans Cihazları</w:t>
            </w:r>
          </w:p>
          <w:p w:rsidR="00B6730C" w:rsidRPr="00722741" w:rsidRDefault="00B6730C" w:rsidP="00B6730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22741">
              <w:rPr>
                <w:rFonts w:ascii="Tahoma" w:hAnsi="Tahoma" w:cs="Tahoma"/>
                <w:sz w:val="18"/>
                <w:szCs w:val="18"/>
              </w:rPr>
              <w:t xml:space="preserve">Fiber Kablo </w:t>
            </w:r>
          </w:p>
          <w:p w:rsidR="00B6730C" w:rsidRPr="00722741" w:rsidRDefault="00B6730C" w:rsidP="00B6730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22741">
              <w:rPr>
                <w:rFonts w:ascii="Tahoma" w:hAnsi="Tahoma" w:cs="Tahoma"/>
                <w:sz w:val="18"/>
                <w:szCs w:val="18"/>
              </w:rPr>
              <w:t>Misafir ADSL</w:t>
            </w:r>
          </w:p>
          <w:p w:rsidR="00B6730C" w:rsidRPr="00722741" w:rsidRDefault="00B6730C" w:rsidP="00B6730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22741">
              <w:rPr>
                <w:rFonts w:ascii="Tahoma" w:hAnsi="Tahoma" w:cs="Tahoma"/>
                <w:sz w:val="18"/>
                <w:szCs w:val="18"/>
              </w:rPr>
              <w:t>Back Up üniteleri</w:t>
            </w:r>
          </w:p>
          <w:p w:rsidR="00B6730C" w:rsidRPr="00722741" w:rsidRDefault="00B6730C" w:rsidP="00B6730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22741">
              <w:rPr>
                <w:rFonts w:ascii="Tahoma" w:hAnsi="Tahoma" w:cs="Tahoma"/>
                <w:sz w:val="18"/>
                <w:szCs w:val="18"/>
              </w:rPr>
              <w:t xml:space="preserve">ADSL Modem </w:t>
            </w:r>
          </w:p>
          <w:p w:rsidR="00B6730C" w:rsidRPr="00722741" w:rsidRDefault="00B6730C" w:rsidP="00B6730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22741">
              <w:rPr>
                <w:rFonts w:ascii="Tahoma" w:hAnsi="Tahoma" w:cs="Tahoma"/>
                <w:sz w:val="18"/>
                <w:szCs w:val="18"/>
              </w:rPr>
              <w:t>Klima</w:t>
            </w:r>
          </w:p>
          <w:p w:rsidR="00B6730C" w:rsidRPr="00722741" w:rsidRDefault="00B6730C" w:rsidP="00B6730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22741">
              <w:rPr>
                <w:rFonts w:ascii="Tahoma" w:hAnsi="Tahoma" w:cs="Tahoma"/>
                <w:sz w:val="18"/>
                <w:szCs w:val="18"/>
              </w:rPr>
              <w:t>UPS</w:t>
            </w:r>
          </w:p>
          <w:p w:rsidR="00B6730C" w:rsidRPr="00722741" w:rsidRDefault="00B6730C" w:rsidP="00B6730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22741">
              <w:rPr>
                <w:rFonts w:ascii="Tahoma" w:hAnsi="Tahoma" w:cs="Tahoma"/>
                <w:sz w:val="18"/>
                <w:szCs w:val="18"/>
              </w:rPr>
              <w:t>Lisanslar</w:t>
            </w:r>
          </w:p>
          <w:p w:rsidR="00B6730C" w:rsidRPr="00722741" w:rsidRDefault="00B6730C" w:rsidP="00B6730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722741">
              <w:rPr>
                <w:rFonts w:ascii="Tahoma" w:hAnsi="Tahoma" w:cs="Tahoma"/>
                <w:sz w:val="18"/>
                <w:szCs w:val="18"/>
              </w:rPr>
              <w:t>Kalite Bilgi Varlıkları</w:t>
            </w:r>
          </w:p>
          <w:p w:rsidR="00B6730C" w:rsidRPr="00722741" w:rsidRDefault="00B6730C" w:rsidP="00B6730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22741">
              <w:rPr>
                <w:rFonts w:ascii="Tahoma" w:hAnsi="Tahoma" w:cs="Tahoma"/>
                <w:sz w:val="18"/>
                <w:szCs w:val="18"/>
              </w:rPr>
              <w:t>İç Denetim Planları</w:t>
            </w:r>
          </w:p>
          <w:p w:rsidR="00B6730C" w:rsidRPr="00722741" w:rsidRDefault="00B6730C" w:rsidP="00B6730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22741">
              <w:rPr>
                <w:rFonts w:ascii="Tahoma" w:hAnsi="Tahoma" w:cs="Tahoma"/>
                <w:sz w:val="18"/>
                <w:szCs w:val="18"/>
              </w:rPr>
              <w:t>Denetim/Açıklık Raporları</w:t>
            </w:r>
          </w:p>
          <w:p w:rsidR="00B6730C" w:rsidRPr="00722741" w:rsidRDefault="00B6730C" w:rsidP="00B6730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22741">
              <w:rPr>
                <w:rFonts w:ascii="Tahoma" w:hAnsi="Tahoma" w:cs="Tahoma"/>
                <w:sz w:val="18"/>
                <w:szCs w:val="18"/>
              </w:rPr>
              <w:t>Sistem Dokümantasyonu</w:t>
            </w:r>
          </w:p>
          <w:p w:rsidR="00B6730C" w:rsidRPr="00722741" w:rsidRDefault="00B6730C" w:rsidP="00B6730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22741">
              <w:rPr>
                <w:rFonts w:ascii="Tahoma" w:hAnsi="Tahoma" w:cs="Tahoma"/>
                <w:sz w:val="18"/>
                <w:szCs w:val="18"/>
              </w:rPr>
              <w:t>DÖF'ler</w:t>
            </w:r>
          </w:p>
          <w:p w:rsidR="00B6730C" w:rsidRPr="00722741" w:rsidRDefault="00B6730C" w:rsidP="00B6730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22741">
              <w:rPr>
                <w:rFonts w:ascii="Tahoma" w:hAnsi="Tahoma" w:cs="Tahoma"/>
                <w:sz w:val="18"/>
                <w:szCs w:val="18"/>
              </w:rPr>
              <w:t>YGG Toplantı tutanakları</w:t>
            </w:r>
          </w:p>
          <w:p w:rsidR="00B6730C" w:rsidRPr="00722741" w:rsidRDefault="00B6730C" w:rsidP="00B6730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22741">
              <w:rPr>
                <w:rFonts w:ascii="Tahoma" w:hAnsi="Tahoma" w:cs="Tahoma"/>
                <w:sz w:val="18"/>
                <w:szCs w:val="18"/>
              </w:rPr>
              <w:t>standartlar</w:t>
            </w:r>
          </w:p>
          <w:p w:rsidR="00B6730C" w:rsidRPr="00722741" w:rsidRDefault="00B6730C" w:rsidP="00B6730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22741">
              <w:rPr>
                <w:rFonts w:ascii="Tahoma" w:hAnsi="Tahoma" w:cs="Tahoma"/>
                <w:sz w:val="18"/>
                <w:szCs w:val="18"/>
              </w:rPr>
              <w:t>İç Denetim Kayıtları</w:t>
            </w:r>
          </w:p>
          <w:p w:rsidR="00B6730C" w:rsidRPr="00722741" w:rsidRDefault="00B6730C" w:rsidP="00B6730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22741">
              <w:rPr>
                <w:rFonts w:ascii="Tahoma" w:hAnsi="Tahoma" w:cs="Tahoma"/>
                <w:sz w:val="18"/>
                <w:szCs w:val="18"/>
              </w:rPr>
              <w:t>Şirket Yönetim Sistemleri Sertifikaları</w:t>
            </w:r>
          </w:p>
          <w:p w:rsidR="00B6730C" w:rsidRPr="00722741" w:rsidRDefault="00B6730C" w:rsidP="00B6730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22741">
              <w:rPr>
                <w:rFonts w:ascii="Tahoma" w:hAnsi="Tahoma" w:cs="Tahoma"/>
                <w:sz w:val="18"/>
                <w:szCs w:val="18"/>
              </w:rPr>
              <w:t>Dış Kaynaklı Doküman</w:t>
            </w:r>
          </w:p>
          <w:p w:rsidR="00B6730C" w:rsidRPr="00722741" w:rsidRDefault="00B6730C" w:rsidP="00B6730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22741">
              <w:rPr>
                <w:rFonts w:ascii="Tahoma" w:hAnsi="Tahoma" w:cs="Tahoma"/>
                <w:sz w:val="18"/>
                <w:szCs w:val="18"/>
              </w:rPr>
              <w:t>Genel Hedefler</w:t>
            </w:r>
          </w:p>
          <w:p w:rsidR="00B6730C" w:rsidRPr="00722741" w:rsidRDefault="00B6730C" w:rsidP="00B6730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22741">
              <w:rPr>
                <w:rFonts w:ascii="Tahoma" w:hAnsi="Tahoma" w:cs="Tahoma"/>
                <w:sz w:val="18"/>
                <w:szCs w:val="18"/>
              </w:rPr>
              <w:t>Doküman Dağıtım Formları</w:t>
            </w:r>
          </w:p>
          <w:p w:rsidR="00B6730C" w:rsidRPr="00722741" w:rsidRDefault="00B6730C" w:rsidP="00B6730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22741">
              <w:rPr>
                <w:rFonts w:ascii="Tahoma" w:hAnsi="Tahoma" w:cs="Tahoma"/>
                <w:sz w:val="18"/>
                <w:szCs w:val="18"/>
              </w:rPr>
              <w:t>Tutkal Reçeteleri</w:t>
            </w:r>
          </w:p>
          <w:p w:rsidR="00B6730C" w:rsidRPr="00722741" w:rsidRDefault="00B6730C" w:rsidP="00B6730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22741">
              <w:rPr>
                <w:rFonts w:ascii="Tahoma" w:hAnsi="Tahoma" w:cs="Tahoma"/>
                <w:sz w:val="18"/>
                <w:szCs w:val="18"/>
              </w:rPr>
              <w:t>Dış Yazışmalar</w:t>
            </w:r>
          </w:p>
          <w:p w:rsidR="00B6730C" w:rsidRPr="00722741" w:rsidRDefault="00B6730C" w:rsidP="00B6730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22741">
              <w:rPr>
                <w:rFonts w:ascii="Tahoma" w:hAnsi="Tahoma" w:cs="Tahoma"/>
                <w:sz w:val="18"/>
                <w:szCs w:val="18"/>
              </w:rPr>
              <w:t>Uygulanabilirlik bildirgesi (SOA)</w:t>
            </w:r>
          </w:p>
          <w:p w:rsidR="00B6730C" w:rsidRPr="00722741" w:rsidRDefault="00B6730C" w:rsidP="00B6730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722741">
              <w:rPr>
                <w:rFonts w:ascii="Tahoma" w:hAnsi="Tahoma" w:cs="Tahoma"/>
                <w:sz w:val="18"/>
                <w:szCs w:val="18"/>
              </w:rPr>
              <w:t>Üretim-Lojistik Bilgi Varlıkları</w:t>
            </w:r>
          </w:p>
          <w:p w:rsidR="00B6730C" w:rsidRPr="00722741" w:rsidRDefault="00B6730C" w:rsidP="00B6730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22741">
              <w:rPr>
                <w:rFonts w:ascii="Tahoma" w:hAnsi="Tahoma" w:cs="Tahoma"/>
                <w:sz w:val="18"/>
                <w:szCs w:val="18"/>
              </w:rPr>
              <w:t>Sözleşmeler</w:t>
            </w:r>
          </w:p>
          <w:p w:rsidR="00B6730C" w:rsidRPr="00722741" w:rsidRDefault="00B6730C" w:rsidP="00B6730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22741">
              <w:rPr>
                <w:rFonts w:ascii="Tahoma" w:hAnsi="Tahoma" w:cs="Tahoma"/>
                <w:sz w:val="18"/>
                <w:szCs w:val="18"/>
              </w:rPr>
              <w:t>Posta Alım ve Gönderileri</w:t>
            </w:r>
          </w:p>
          <w:p w:rsidR="00B6730C" w:rsidRPr="00722741" w:rsidRDefault="00B6730C" w:rsidP="00B6730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22741">
              <w:rPr>
                <w:rFonts w:ascii="Tahoma" w:hAnsi="Tahoma" w:cs="Tahoma"/>
                <w:sz w:val="18"/>
                <w:szCs w:val="18"/>
              </w:rPr>
              <w:t>Toplantı Tutanakları</w:t>
            </w:r>
          </w:p>
          <w:p w:rsidR="00B6730C" w:rsidRPr="00722741" w:rsidRDefault="00B6730C" w:rsidP="00B6730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22741">
              <w:rPr>
                <w:rFonts w:ascii="Tahoma" w:hAnsi="Tahoma" w:cs="Tahoma"/>
                <w:sz w:val="18"/>
                <w:szCs w:val="18"/>
              </w:rPr>
              <w:t>Faturalar</w:t>
            </w:r>
          </w:p>
          <w:p w:rsidR="00B6730C" w:rsidRPr="00722741" w:rsidRDefault="00B6730C" w:rsidP="00B6730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22741">
              <w:rPr>
                <w:rFonts w:ascii="Tahoma" w:hAnsi="Tahoma" w:cs="Tahoma"/>
                <w:sz w:val="18"/>
                <w:szCs w:val="18"/>
              </w:rPr>
              <w:t>Çeki Listesi</w:t>
            </w:r>
          </w:p>
          <w:p w:rsidR="00B6730C" w:rsidRPr="00722741" w:rsidRDefault="00B6730C" w:rsidP="00B6730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22741">
              <w:rPr>
                <w:rFonts w:ascii="Tahoma" w:hAnsi="Tahoma" w:cs="Tahoma"/>
                <w:sz w:val="18"/>
                <w:szCs w:val="18"/>
              </w:rPr>
              <w:t>Projeler</w:t>
            </w:r>
          </w:p>
          <w:p w:rsidR="00B6730C" w:rsidRPr="00722741" w:rsidRDefault="00B6730C" w:rsidP="00B6730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22741">
              <w:rPr>
                <w:rFonts w:ascii="Tahoma" w:hAnsi="Tahoma" w:cs="Tahoma"/>
                <w:sz w:val="18"/>
                <w:szCs w:val="18"/>
              </w:rPr>
              <w:t>Konşimento</w:t>
            </w:r>
          </w:p>
          <w:p w:rsidR="00B6730C" w:rsidRPr="00722741" w:rsidRDefault="00B6730C" w:rsidP="00B6730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22741">
              <w:rPr>
                <w:rFonts w:ascii="Tahoma" w:hAnsi="Tahoma" w:cs="Tahoma"/>
                <w:sz w:val="18"/>
                <w:szCs w:val="18"/>
              </w:rPr>
              <w:t>Beyannameler</w:t>
            </w:r>
          </w:p>
          <w:p w:rsidR="00B6730C" w:rsidRPr="00722741" w:rsidRDefault="00B6730C" w:rsidP="00B6730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22741">
              <w:rPr>
                <w:rFonts w:ascii="Tahoma" w:hAnsi="Tahoma" w:cs="Tahoma"/>
                <w:sz w:val="18"/>
                <w:szCs w:val="18"/>
              </w:rPr>
              <w:t>İrsaliyeler</w:t>
            </w:r>
          </w:p>
          <w:p w:rsidR="00B6730C" w:rsidRPr="00722741" w:rsidRDefault="00B6730C" w:rsidP="00B6730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22741">
              <w:rPr>
                <w:rFonts w:ascii="Tahoma" w:hAnsi="Tahoma" w:cs="Tahoma"/>
                <w:sz w:val="18"/>
                <w:szCs w:val="18"/>
              </w:rPr>
              <w:t>Ödeme Emirleri</w:t>
            </w:r>
          </w:p>
          <w:p w:rsidR="00B6730C" w:rsidRPr="00722741" w:rsidRDefault="00B6730C" w:rsidP="00B6730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22741">
              <w:rPr>
                <w:rFonts w:ascii="Tahoma" w:hAnsi="Tahoma" w:cs="Tahoma"/>
                <w:sz w:val="18"/>
                <w:szCs w:val="18"/>
              </w:rPr>
              <w:t>Lojistik Raporları</w:t>
            </w:r>
          </w:p>
          <w:p w:rsidR="00B6730C" w:rsidRPr="00722741" w:rsidRDefault="00B6730C" w:rsidP="00B6730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22741">
              <w:rPr>
                <w:rFonts w:ascii="Tahoma" w:hAnsi="Tahoma" w:cs="Tahoma"/>
                <w:sz w:val="18"/>
                <w:szCs w:val="18"/>
              </w:rPr>
              <w:t>Fiyat Listeleri</w:t>
            </w:r>
          </w:p>
          <w:p w:rsidR="00B6730C" w:rsidRPr="00722741" w:rsidRDefault="00B6730C" w:rsidP="00B6730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22741">
              <w:rPr>
                <w:rFonts w:ascii="Tahoma" w:hAnsi="Tahoma" w:cs="Tahoma"/>
                <w:sz w:val="18"/>
                <w:szCs w:val="18"/>
              </w:rPr>
              <w:t>Sigorta Poliçeleri</w:t>
            </w:r>
          </w:p>
          <w:p w:rsidR="00B6730C" w:rsidRPr="00722741" w:rsidRDefault="00B6730C" w:rsidP="00B6730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22741">
              <w:rPr>
                <w:rFonts w:ascii="Tahoma" w:hAnsi="Tahoma" w:cs="Tahoma"/>
                <w:sz w:val="18"/>
                <w:szCs w:val="18"/>
              </w:rPr>
              <w:t>Antrepo Defteri</w:t>
            </w:r>
          </w:p>
          <w:p w:rsidR="00B6730C" w:rsidRPr="00722741" w:rsidRDefault="00B6730C" w:rsidP="00B6730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22741">
              <w:rPr>
                <w:rFonts w:ascii="Tahoma" w:hAnsi="Tahoma" w:cs="Tahoma"/>
                <w:sz w:val="18"/>
                <w:szCs w:val="18"/>
              </w:rPr>
              <w:t>Mühür Defteri</w:t>
            </w:r>
          </w:p>
          <w:p w:rsidR="00B6730C" w:rsidRPr="00722741" w:rsidRDefault="00B6730C" w:rsidP="00B6730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22741">
              <w:rPr>
                <w:rFonts w:ascii="Tahoma" w:hAnsi="Tahoma" w:cs="Tahoma"/>
                <w:sz w:val="18"/>
                <w:szCs w:val="18"/>
              </w:rPr>
              <w:t>CMR</w:t>
            </w:r>
          </w:p>
          <w:p w:rsidR="00B6730C" w:rsidRPr="00722741" w:rsidRDefault="00B6730C" w:rsidP="00B6730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22741">
              <w:rPr>
                <w:rFonts w:ascii="Tahoma" w:hAnsi="Tahoma" w:cs="Tahoma"/>
                <w:sz w:val="18"/>
                <w:szCs w:val="18"/>
              </w:rPr>
              <w:t>Malzeme Etiketleri</w:t>
            </w:r>
          </w:p>
          <w:p w:rsidR="00B6730C" w:rsidRPr="00722741" w:rsidRDefault="00B6730C" w:rsidP="00B6730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22741">
              <w:rPr>
                <w:rFonts w:ascii="Tahoma" w:hAnsi="Tahoma" w:cs="Tahoma"/>
                <w:sz w:val="18"/>
                <w:szCs w:val="18"/>
              </w:rPr>
              <w:t>Yükleme Emirleri</w:t>
            </w:r>
          </w:p>
        </w:tc>
      </w:tr>
    </w:tbl>
    <w:p w:rsidR="00B6730C" w:rsidRDefault="00B6730C" w:rsidP="00B6730C">
      <w:pPr>
        <w:ind w:left="-284"/>
        <w:rPr>
          <w:rFonts w:ascii="Tahoma" w:hAnsi="Tahoma" w:cs="Tahoma"/>
          <w:sz w:val="18"/>
          <w:szCs w:val="18"/>
          <w:lang w:val="tr-TR"/>
        </w:rPr>
      </w:pPr>
    </w:p>
    <w:tbl>
      <w:tblPr>
        <w:tblStyle w:val="TabloKlavuzu"/>
        <w:tblW w:w="9810" w:type="dxa"/>
        <w:tblInd w:w="-176" w:type="dxa"/>
        <w:tblLook w:val="04A0" w:firstRow="1" w:lastRow="0" w:firstColumn="1" w:lastColumn="0" w:noHBand="0" w:noVBand="1"/>
      </w:tblPr>
      <w:tblGrid>
        <w:gridCol w:w="2982"/>
        <w:gridCol w:w="6828"/>
      </w:tblGrid>
      <w:tr w:rsidR="00B6730C" w:rsidRPr="00CD5F59" w:rsidTr="00A827B3">
        <w:tc>
          <w:tcPr>
            <w:tcW w:w="2982" w:type="dxa"/>
            <w:shd w:val="clear" w:color="auto" w:fill="D9D9D9" w:themeFill="background1" w:themeFillShade="D9"/>
            <w:vAlign w:val="center"/>
          </w:tcPr>
          <w:p w:rsidR="00B6730C" w:rsidRPr="004A24CC" w:rsidRDefault="00B6730C" w:rsidP="00A827B3">
            <w:pPr>
              <w:rPr>
                <w:rFonts w:ascii="Tahoma" w:hAnsi="Tahoma" w:cs="Tahoma"/>
                <w:sz w:val="22"/>
                <w:lang w:val="tr-TR"/>
              </w:rPr>
            </w:pPr>
            <w:r>
              <w:rPr>
                <w:rFonts w:ascii="Tahoma" w:hAnsi="Tahoma" w:cs="Tahoma"/>
                <w:sz w:val="22"/>
                <w:lang w:val="tr-TR"/>
              </w:rPr>
              <w:t>BİLGİ GÜVENLİĞİ RİSKLERİ</w:t>
            </w:r>
          </w:p>
        </w:tc>
        <w:tc>
          <w:tcPr>
            <w:tcW w:w="6828" w:type="dxa"/>
            <w:vAlign w:val="center"/>
          </w:tcPr>
          <w:p w:rsidR="00B6730C" w:rsidRPr="00722741" w:rsidRDefault="00B6730C" w:rsidP="00B6730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722741">
              <w:rPr>
                <w:rFonts w:ascii="Tahoma" w:hAnsi="Tahoma" w:cs="Tahoma"/>
                <w:sz w:val="18"/>
                <w:szCs w:val="18"/>
              </w:rPr>
              <w:t>Finans Riskleri</w:t>
            </w:r>
          </w:p>
          <w:p w:rsidR="00B6730C" w:rsidRPr="00722741" w:rsidRDefault="00B6730C" w:rsidP="00B6730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22741">
              <w:rPr>
                <w:rFonts w:ascii="Tahoma" w:hAnsi="Tahoma" w:cs="Tahoma"/>
                <w:sz w:val="18"/>
                <w:szCs w:val="18"/>
              </w:rPr>
              <w:t>Faturaların mükerrer girişinin yapılması</w:t>
            </w:r>
          </w:p>
          <w:p w:rsidR="00B6730C" w:rsidRPr="00722741" w:rsidRDefault="00B6730C" w:rsidP="00B6730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22741">
              <w:rPr>
                <w:rFonts w:ascii="Tahoma" w:hAnsi="Tahoma" w:cs="Tahoma"/>
                <w:sz w:val="18"/>
                <w:szCs w:val="18"/>
              </w:rPr>
              <w:t>A faturasının B firmasına gitmesi</w:t>
            </w:r>
          </w:p>
          <w:p w:rsidR="00B6730C" w:rsidRPr="00722741" w:rsidRDefault="00B6730C" w:rsidP="00B6730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22741">
              <w:rPr>
                <w:rFonts w:ascii="Tahoma" w:hAnsi="Tahoma" w:cs="Tahoma"/>
                <w:sz w:val="18"/>
                <w:szCs w:val="18"/>
              </w:rPr>
              <w:t>A firmasına kesilecek faturanıın B firmasına kesilmesi</w:t>
            </w:r>
          </w:p>
          <w:p w:rsidR="00B6730C" w:rsidRPr="00722741" w:rsidRDefault="00B6730C" w:rsidP="00B6730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22741">
              <w:rPr>
                <w:rFonts w:ascii="Tahoma" w:hAnsi="Tahoma" w:cs="Tahoma"/>
                <w:sz w:val="18"/>
                <w:szCs w:val="18"/>
              </w:rPr>
              <w:lastRenderedPageBreak/>
              <w:t>Yanlış beyanda bulunma</w:t>
            </w:r>
          </w:p>
          <w:p w:rsidR="00B6730C" w:rsidRPr="00722741" w:rsidRDefault="00B6730C" w:rsidP="00B6730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22741">
              <w:rPr>
                <w:rFonts w:ascii="Tahoma" w:hAnsi="Tahoma" w:cs="Tahoma"/>
                <w:sz w:val="18"/>
                <w:szCs w:val="18"/>
              </w:rPr>
              <w:t xml:space="preserve">Beyannamelere Yetkisiz İfşa / Erişim </w:t>
            </w:r>
          </w:p>
          <w:p w:rsidR="00B6730C" w:rsidRPr="00722741" w:rsidRDefault="00B6730C" w:rsidP="00B6730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22741">
              <w:rPr>
                <w:rFonts w:ascii="Tahoma" w:hAnsi="Tahoma" w:cs="Tahoma"/>
                <w:sz w:val="18"/>
                <w:szCs w:val="18"/>
              </w:rPr>
              <w:t>Beyannamelerin Bütünlüğünün Bozulması</w:t>
            </w:r>
          </w:p>
          <w:p w:rsidR="00B6730C" w:rsidRPr="00722741" w:rsidRDefault="00B6730C" w:rsidP="00B6730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22741">
              <w:rPr>
                <w:rFonts w:ascii="Tahoma" w:hAnsi="Tahoma" w:cs="Tahoma"/>
                <w:sz w:val="18"/>
                <w:szCs w:val="18"/>
              </w:rPr>
              <w:t>A satıcı / müşterisinin mutabakatının B satıcı /müşterisine gönderilmesi</w:t>
            </w:r>
          </w:p>
          <w:p w:rsidR="00B6730C" w:rsidRPr="00722741" w:rsidRDefault="00B6730C" w:rsidP="00B6730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22741">
              <w:rPr>
                <w:rFonts w:ascii="Tahoma" w:hAnsi="Tahoma" w:cs="Tahoma"/>
                <w:sz w:val="18"/>
                <w:szCs w:val="18"/>
              </w:rPr>
              <w:t>Şifrelerin Kaybolması</w:t>
            </w:r>
          </w:p>
          <w:p w:rsidR="00B6730C" w:rsidRPr="00722741" w:rsidRDefault="00B6730C" w:rsidP="00B6730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22741">
              <w:rPr>
                <w:rFonts w:ascii="Tahoma" w:hAnsi="Tahoma" w:cs="Tahoma"/>
                <w:sz w:val="18"/>
                <w:szCs w:val="18"/>
              </w:rPr>
              <w:t xml:space="preserve">Bu süreçte kayıtlı olan şifre ve bilgilerin rakip firmalara sızdırılması </w:t>
            </w:r>
          </w:p>
          <w:p w:rsidR="00B6730C" w:rsidRPr="00722741" w:rsidRDefault="00B6730C" w:rsidP="00B6730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22741">
              <w:rPr>
                <w:rFonts w:ascii="Tahoma" w:hAnsi="Tahoma" w:cs="Tahoma"/>
                <w:sz w:val="18"/>
                <w:szCs w:val="18"/>
              </w:rPr>
              <w:t>Denetim raporlarının bütünlüğünün bozulması</w:t>
            </w:r>
          </w:p>
          <w:p w:rsidR="00B6730C" w:rsidRPr="00722741" w:rsidRDefault="00B6730C" w:rsidP="00B6730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22741">
              <w:rPr>
                <w:rFonts w:ascii="Tahoma" w:hAnsi="Tahoma" w:cs="Tahoma"/>
                <w:sz w:val="18"/>
                <w:szCs w:val="18"/>
              </w:rPr>
              <w:t>Yetkisiz Bilgi İfşa / erişimi</w:t>
            </w:r>
          </w:p>
          <w:p w:rsidR="00B6730C" w:rsidRPr="00722741" w:rsidRDefault="00B6730C" w:rsidP="00B6730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22741">
              <w:rPr>
                <w:rFonts w:ascii="Tahoma" w:hAnsi="Tahoma" w:cs="Tahoma"/>
                <w:sz w:val="18"/>
                <w:szCs w:val="18"/>
              </w:rPr>
              <w:t>Yetkisiz Erişimi</w:t>
            </w:r>
          </w:p>
          <w:p w:rsidR="00B6730C" w:rsidRPr="00722741" w:rsidRDefault="00B6730C" w:rsidP="00B6730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22741">
              <w:rPr>
                <w:rFonts w:ascii="Tahoma" w:hAnsi="Tahoma" w:cs="Tahoma"/>
                <w:sz w:val="18"/>
                <w:szCs w:val="18"/>
              </w:rPr>
              <w:t>Arşivdeki Yangın</w:t>
            </w:r>
          </w:p>
          <w:p w:rsidR="00B6730C" w:rsidRPr="00722741" w:rsidRDefault="00B6730C" w:rsidP="00B6730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22741">
              <w:rPr>
                <w:rFonts w:ascii="Tahoma" w:hAnsi="Tahoma" w:cs="Tahoma"/>
                <w:sz w:val="18"/>
                <w:szCs w:val="18"/>
              </w:rPr>
              <w:t>Arşivde Hırsızlık</w:t>
            </w:r>
          </w:p>
          <w:p w:rsidR="00B6730C" w:rsidRPr="00722741" w:rsidRDefault="00B6730C" w:rsidP="00B6730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22741">
              <w:rPr>
                <w:rFonts w:ascii="Tahoma" w:hAnsi="Tahoma" w:cs="Tahoma"/>
                <w:sz w:val="18"/>
                <w:szCs w:val="18"/>
              </w:rPr>
              <w:t>Nemden Dolayı Dokümanların Zarar Görmesi</w:t>
            </w:r>
          </w:p>
          <w:p w:rsidR="00B6730C" w:rsidRPr="00722741" w:rsidRDefault="00B6730C" w:rsidP="00B6730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22741">
              <w:rPr>
                <w:rFonts w:ascii="Tahoma" w:hAnsi="Tahoma" w:cs="Tahoma"/>
                <w:sz w:val="18"/>
                <w:szCs w:val="18"/>
              </w:rPr>
              <w:t>Su Basması</w:t>
            </w:r>
          </w:p>
          <w:p w:rsidR="00B6730C" w:rsidRPr="00722741" w:rsidRDefault="00B6730C" w:rsidP="00B6730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22741">
              <w:rPr>
                <w:rFonts w:ascii="Tahoma" w:hAnsi="Tahoma" w:cs="Tahoma"/>
                <w:sz w:val="18"/>
                <w:szCs w:val="18"/>
              </w:rPr>
              <w:t>Doğal Afet</w:t>
            </w:r>
          </w:p>
          <w:p w:rsidR="00B6730C" w:rsidRPr="00722741" w:rsidRDefault="00B6730C" w:rsidP="00B6730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22741">
              <w:rPr>
                <w:rFonts w:ascii="Tahoma" w:hAnsi="Tahoma" w:cs="Tahoma"/>
                <w:sz w:val="18"/>
                <w:szCs w:val="18"/>
              </w:rPr>
              <w:t>İnsan Kaynakları Riskleri</w:t>
            </w:r>
          </w:p>
          <w:p w:rsidR="00B6730C" w:rsidRPr="00722741" w:rsidRDefault="00B6730C" w:rsidP="00B6730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22741">
              <w:rPr>
                <w:rFonts w:ascii="Tahoma" w:hAnsi="Tahoma" w:cs="Tahoma"/>
                <w:sz w:val="18"/>
                <w:szCs w:val="18"/>
              </w:rPr>
              <w:t>Yalan Beyan Bulunulması</w:t>
            </w:r>
          </w:p>
          <w:p w:rsidR="00B6730C" w:rsidRPr="00722741" w:rsidRDefault="00B6730C" w:rsidP="00B6730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22741">
              <w:rPr>
                <w:rFonts w:ascii="Tahoma" w:hAnsi="Tahoma" w:cs="Tahoma"/>
                <w:sz w:val="18"/>
                <w:szCs w:val="18"/>
              </w:rPr>
              <w:t xml:space="preserve">Yetkisiz Bilgi İfşa </w:t>
            </w:r>
          </w:p>
          <w:p w:rsidR="00B6730C" w:rsidRPr="00722741" w:rsidRDefault="00B6730C" w:rsidP="00B6730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22741">
              <w:rPr>
                <w:rFonts w:ascii="Tahoma" w:hAnsi="Tahoma" w:cs="Tahoma"/>
                <w:sz w:val="18"/>
                <w:szCs w:val="18"/>
              </w:rPr>
              <w:t>Beklenmeyen İstihdam Eksikliği</w:t>
            </w:r>
          </w:p>
          <w:p w:rsidR="00B6730C" w:rsidRPr="00722741" w:rsidRDefault="00B6730C" w:rsidP="00B6730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22741">
              <w:rPr>
                <w:rFonts w:ascii="Tahoma" w:hAnsi="Tahoma" w:cs="Tahoma"/>
                <w:sz w:val="18"/>
                <w:szCs w:val="18"/>
              </w:rPr>
              <w:t>Bilgi Bütünlüğünün Bozulması</w:t>
            </w:r>
          </w:p>
          <w:p w:rsidR="00B6730C" w:rsidRPr="00722741" w:rsidRDefault="00B6730C" w:rsidP="00B6730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22741">
              <w:rPr>
                <w:rFonts w:ascii="Tahoma" w:hAnsi="Tahoma" w:cs="Tahoma"/>
                <w:sz w:val="18"/>
                <w:szCs w:val="18"/>
              </w:rPr>
              <w:t>İşten ayrılan personelin şirket datalarını yanında götürmesi</w:t>
            </w:r>
          </w:p>
          <w:p w:rsidR="00B6730C" w:rsidRPr="00722741" w:rsidRDefault="00B6730C" w:rsidP="00B6730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22741">
              <w:rPr>
                <w:rFonts w:ascii="Tahoma" w:hAnsi="Tahoma" w:cs="Tahoma"/>
                <w:sz w:val="18"/>
                <w:szCs w:val="18"/>
              </w:rPr>
              <w:t>Stajyerlerin şirket datalarını dışarıya çıkarması</w:t>
            </w:r>
          </w:p>
          <w:p w:rsidR="00B6730C" w:rsidRPr="00722741" w:rsidRDefault="00B6730C" w:rsidP="00B6730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22741">
              <w:rPr>
                <w:rFonts w:ascii="Tahoma" w:hAnsi="Tahoma" w:cs="Tahoma"/>
                <w:sz w:val="18"/>
                <w:szCs w:val="18"/>
              </w:rPr>
              <w:t>şirket datalarını dışarı kaçırma</w:t>
            </w:r>
          </w:p>
          <w:p w:rsidR="00B6730C" w:rsidRPr="00722741" w:rsidRDefault="00B6730C" w:rsidP="00B6730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22741">
              <w:rPr>
                <w:rFonts w:ascii="Tahoma" w:hAnsi="Tahoma" w:cs="Tahoma"/>
                <w:sz w:val="18"/>
                <w:szCs w:val="18"/>
              </w:rPr>
              <w:t>Personel Çıkış Duyurusunun Yapılmaması</w:t>
            </w:r>
          </w:p>
          <w:p w:rsidR="00B6730C" w:rsidRPr="00722741" w:rsidRDefault="00B6730C" w:rsidP="00B6730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22741">
              <w:rPr>
                <w:rFonts w:ascii="Tahoma" w:hAnsi="Tahoma" w:cs="Tahoma"/>
                <w:sz w:val="18"/>
                <w:szCs w:val="18"/>
              </w:rPr>
              <w:t>Programın bütünlüğünün bozulması</w:t>
            </w:r>
          </w:p>
          <w:p w:rsidR="00B6730C" w:rsidRPr="00722741" w:rsidRDefault="00B6730C" w:rsidP="00B6730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22741">
              <w:rPr>
                <w:rFonts w:ascii="Tahoma" w:hAnsi="Tahoma" w:cs="Tahoma"/>
                <w:sz w:val="18"/>
                <w:szCs w:val="18"/>
              </w:rPr>
              <w:t>Program erişilebilirliğinin bozulması</w:t>
            </w:r>
          </w:p>
          <w:p w:rsidR="00B6730C" w:rsidRPr="00722741" w:rsidRDefault="00B6730C" w:rsidP="00B6730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22741">
              <w:rPr>
                <w:rFonts w:ascii="Tahoma" w:hAnsi="Tahoma" w:cs="Tahoma"/>
                <w:sz w:val="18"/>
                <w:szCs w:val="18"/>
              </w:rPr>
              <w:t>Yetkisiz erişim</w:t>
            </w:r>
          </w:p>
          <w:p w:rsidR="00B6730C" w:rsidRPr="00722741" w:rsidRDefault="00B6730C" w:rsidP="00B6730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22741">
              <w:rPr>
                <w:rFonts w:ascii="Tahoma" w:hAnsi="Tahoma" w:cs="Tahoma"/>
                <w:sz w:val="18"/>
                <w:szCs w:val="18"/>
              </w:rPr>
              <w:t>Bordro bilgilerine yetkisiz erişim olması</w:t>
            </w:r>
          </w:p>
          <w:p w:rsidR="00B6730C" w:rsidRPr="00722741" w:rsidRDefault="00B6730C" w:rsidP="00B6730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22741">
              <w:rPr>
                <w:rFonts w:ascii="Tahoma" w:hAnsi="Tahoma" w:cs="Tahoma"/>
                <w:sz w:val="18"/>
                <w:szCs w:val="18"/>
              </w:rPr>
              <w:t>personel evraklarının bütünlüğünün bozulması</w:t>
            </w:r>
          </w:p>
          <w:p w:rsidR="00B6730C" w:rsidRPr="00722741" w:rsidRDefault="00B6730C" w:rsidP="00B6730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22741">
              <w:rPr>
                <w:rFonts w:ascii="Tahoma" w:hAnsi="Tahoma" w:cs="Tahoma"/>
                <w:sz w:val="18"/>
                <w:szCs w:val="18"/>
              </w:rPr>
              <w:t>yanlış bordrolama</w:t>
            </w:r>
          </w:p>
          <w:p w:rsidR="00B6730C" w:rsidRPr="00722741" w:rsidRDefault="00B6730C" w:rsidP="00B6730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22741">
              <w:rPr>
                <w:rFonts w:ascii="Tahoma" w:hAnsi="Tahoma" w:cs="Tahoma"/>
                <w:sz w:val="18"/>
                <w:szCs w:val="18"/>
              </w:rPr>
              <w:t>içerden yetkisiz bilgi ifşa</w:t>
            </w:r>
          </w:p>
          <w:p w:rsidR="00B6730C" w:rsidRPr="00722741" w:rsidRDefault="00B6730C" w:rsidP="00B6730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22741">
              <w:rPr>
                <w:rFonts w:ascii="Tahoma" w:hAnsi="Tahoma" w:cs="Tahoma"/>
                <w:sz w:val="18"/>
                <w:szCs w:val="18"/>
              </w:rPr>
              <w:t>beklenmeyen hizmet kesintisi</w:t>
            </w:r>
          </w:p>
          <w:p w:rsidR="00B6730C" w:rsidRPr="00722741" w:rsidRDefault="00B6730C" w:rsidP="00B6730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22741">
              <w:rPr>
                <w:rFonts w:ascii="Tahoma" w:hAnsi="Tahoma" w:cs="Tahoma"/>
                <w:sz w:val="18"/>
                <w:szCs w:val="18"/>
              </w:rPr>
              <w:t>Hizmet kesintisi</w:t>
            </w:r>
          </w:p>
          <w:p w:rsidR="00B6730C" w:rsidRPr="00722741" w:rsidRDefault="00B6730C" w:rsidP="00B6730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22741">
              <w:rPr>
                <w:rFonts w:ascii="Tahoma" w:hAnsi="Tahoma" w:cs="Tahoma"/>
                <w:sz w:val="18"/>
                <w:szCs w:val="18"/>
              </w:rPr>
              <w:t>Denetim planlarına uyulmaması</w:t>
            </w:r>
          </w:p>
          <w:p w:rsidR="00B6730C" w:rsidRPr="00722741" w:rsidRDefault="00B6730C" w:rsidP="00B6730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22741">
              <w:rPr>
                <w:rFonts w:ascii="Tahoma" w:hAnsi="Tahoma" w:cs="Tahoma"/>
                <w:sz w:val="18"/>
                <w:szCs w:val="18"/>
              </w:rPr>
              <w:t>Denetim sonuçlarının bütünlüğünün bozulması</w:t>
            </w:r>
          </w:p>
          <w:p w:rsidR="00B6730C" w:rsidRPr="00722741" w:rsidRDefault="00B6730C" w:rsidP="00B6730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22741">
              <w:rPr>
                <w:rFonts w:ascii="Tahoma" w:hAnsi="Tahoma" w:cs="Tahoma"/>
                <w:sz w:val="18"/>
                <w:szCs w:val="18"/>
              </w:rPr>
              <w:t>Denetim sonuçları yetkisiz erişim veya ifşa</w:t>
            </w:r>
          </w:p>
          <w:p w:rsidR="00B6730C" w:rsidRPr="00722741" w:rsidRDefault="00B6730C" w:rsidP="00B6730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22741">
              <w:rPr>
                <w:rFonts w:ascii="Tahoma" w:hAnsi="Tahoma" w:cs="Tahoma"/>
                <w:sz w:val="18"/>
                <w:szCs w:val="18"/>
              </w:rPr>
              <w:t>Yanlış Rapor hazırlanması</w:t>
            </w:r>
          </w:p>
          <w:p w:rsidR="00B6730C" w:rsidRPr="00722741" w:rsidRDefault="00B6730C" w:rsidP="00B6730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22741">
              <w:rPr>
                <w:rFonts w:ascii="Tahoma" w:hAnsi="Tahoma" w:cs="Tahoma"/>
                <w:sz w:val="18"/>
                <w:szCs w:val="18"/>
              </w:rPr>
              <w:t>Raporlara yetkisiz erişim veya ifşa</w:t>
            </w:r>
          </w:p>
          <w:p w:rsidR="00B6730C" w:rsidRPr="00722741" w:rsidRDefault="00B6730C" w:rsidP="00B6730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22741">
              <w:rPr>
                <w:rFonts w:ascii="Tahoma" w:hAnsi="Tahoma" w:cs="Tahoma"/>
                <w:sz w:val="18"/>
                <w:szCs w:val="18"/>
              </w:rPr>
              <w:t>Raporların bütünlüğünün bozulması</w:t>
            </w:r>
          </w:p>
          <w:p w:rsidR="00B6730C" w:rsidRPr="00722741" w:rsidRDefault="00B6730C" w:rsidP="00B6730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22741">
              <w:rPr>
                <w:rFonts w:ascii="Tahoma" w:hAnsi="Tahoma" w:cs="Tahoma"/>
                <w:sz w:val="18"/>
                <w:szCs w:val="18"/>
              </w:rPr>
              <w:t>Sürecin gizliliğinin bozulması</w:t>
            </w:r>
          </w:p>
          <w:p w:rsidR="00B6730C" w:rsidRPr="00722741" w:rsidRDefault="00B6730C" w:rsidP="00B6730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22741">
              <w:rPr>
                <w:rFonts w:ascii="Tahoma" w:hAnsi="Tahoma" w:cs="Tahoma"/>
                <w:sz w:val="18"/>
                <w:szCs w:val="18"/>
              </w:rPr>
              <w:t>süreç bütünlüğünün bozulması</w:t>
            </w:r>
          </w:p>
          <w:p w:rsidR="00B6730C" w:rsidRPr="00722741" w:rsidRDefault="00B6730C" w:rsidP="00B6730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22741">
              <w:rPr>
                <w:rFonts w:ascii="Tahoma" w:hAnsi="Tahoma" w:cs="Tahoma"/>
                <w:sz w:val="18"/>
                <w:szCs w:val="18"/>
              </w:rPr>
              <w:t>Planlara uyulamaması</w:t>
            </w:r>
          </w:p>
          <w:p w:rsidR="00B6730C" w:rsidRPr="00722741" w:rsidRDefault="00B6730C" w:rsidP="00B6730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22741">
              <w:rPr>
                <w:rFonts w:ascii="Tahoma" w:hAnsi="Tahoma" w:cs="Tahoma"/>
                <w:sz w:val="18"/>
                <w:szCs w:val="18"/>
              </w:rPr>
              <w:t>Değerlendirmelere yetkisiz erişim veya ifşa</w:t>
            </w:r>
          </w:p>
          <w:p w:rsidR="00B6730C" w:rsidRPr="00722741" w:rsidRDefault="00B6730C" w:rsidP="00B6730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22741">
              <w:rPr>
                <w:rFonts w:ascii="Tahoma" w:hAnsi="Tahoma" w:cs="Tahoma"/>
                <w:sz w:val="18"/>
                <w:szCs w:val="18"/>
              </w:rPr>
              <w:t>Değerlendirmelerin bütünlüğünün bozulması</w:t>
            </w:r>
          </w:p>
          <w:p w:rsidR="00B6730C" w:rsidRPr="00722741" w:rsidRDefault="00B6730C" w:rsidP="00B6730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22741">
              <w:rPr>
                <w:rFonts w:ascii="Tahoma" w:hAnsi="Tahoma" w:cs="Tahoma"/>
                <w:sz w:val="18"/>
                <w:szCs w:val="18"/>
              </w:rPr>
              <w:t>Ücret yönetiminin bütünlüğünün bozulması</w:t>
            </w:r>
          </w:p>
          <w:p w:rsidR="00B6730C" w:rsidRPr="00722741" w:rsidRDefault="00B6730C" w:rsidP="00B6730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22741">
              <w:rPr>
                <w:rFonts w:ascii="Tahoma" w:hAnsi="Tahoma" w:cs="Tahoma"/>
                <w:sz w:val="18"/>
                <w:szCs w:val="18"/>
              </w:rPr>
              <w:t>Yetkisiz Erişim veya ifşa</w:t>
            </w:r>
          </w:p>
          <w:p w:rsidR="00B6730C" w:rsidRPr="00722741" w:rsidRDefault="00B6730C" w:rsidP="00B6730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22741">
              <w:rPr>
                <w:rFonts w:ascii="Tahoma" w:hAnsi="Tahoma" w:cs="Tahoma"/>
                <w:sz w:val="18"/>
                <w:szCs w:val="18"/>
              </w:rPr>
              <w:t>Fabrika alanına kontrolsüz giriş olması</w:t>
            </w:r>
          </w:p>
          <w:p w:rsidR="00B6730C" w:rsidRPr="00722741" w:rsidRDefault="00B6730C" w:rsidP="00B6730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22741">
              <w:rPr>
                <w:rFonts w:ascii="Tahoma" w:hAnsi="Tahoma" w:cs="Tahoma"/>
                <w:sz w:val="18"/>
                <w:szCs w:val="18"/>
              </w:rPr>
              <w:t>Ofislere kontrolsüz giriş olması</w:t>
            </w:r>
          </w:p>
          <w:p w:rsidR="00B6730C" w:rsidRPr="00722741" w:rsidRDefault="00B6730C" w:rsidP="00B6730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22741">
              <w:rPr>
                <w:rFonts w:ascii="Tahoma" w:hAnsi="Tahoma" w:cs="Tahoma"/>
                <w:sz w:val="18"/>
                <w:szCs w:val="18"/>
              </w:rPr>
              <w:t>Refakatsiz misafir / tedarikçi bulundurulması</w:t>
            </w:r>
          </w:p>
          <w:p w:rsidR="00B6730C" w:rsidRPr="00722741" w:rsidRDefault="00B6730C" w:rsidP="00B6730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22741">
              <w:rPr>
                <w:rFonts w:ascii="Tahoma" w:hAnsi="Tahoma" w:cs="Tahoma"/>
                <w:sz w:val="18"/>
                <w:szCs w:val="18"/>
              </w:rPr>
              <w:t>Kartın misafirde unutulması ve kötü niyetli kullanım</w:t>
            </w:r>
          </w:p>
          <w:p w:rsidR="00B6730C" w:rsidRPr="00722741" w:rsidRDefault="00B6730C" w:rsidP="00B6730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722741">
              <w:rPr>
                <w:rFonts w:ascii="Tahoma" w:hAnsi="Tahoma" w:cs="Tahoma"/>
                <w:sz w:val="18"/>
                <w:szCs w:val="18"/>
              </w:rPr>
              <w:t>Bilgi İşlem Riskleri</w:t>
            </w:r>
          </w:p>
          <w:p w:rsidR="00B6730C" w:rsidRPr="00722741" w:rsidRDefault="00B6730C" w:rsidP="00B6730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22741">
              <w:rPr>
                <w:rFonts w:ascii="Tahoma" w:hAnsi="Tahoma" w:cs="Tahoma"/>
                <w:sz w:val="18"/>
                <w:szCs w:val="18"/>
              </w:rPr>
              <w:t>Projeye ait bilgilere (analiz, sözleşme...) yetkisiz erişim / ifşa</w:t>
            </w:r>
          </w:p>
          <w:p w:rsidR="00B6730C" w:rsidRPr="00722741" w:rsidRDefault="00B6730C" w:rsidP="00B6730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22741">
              <w:rPr>
                <w:rFonts w:ascii="Tahoma" w:hAnsi="Tahoma" w:cs="Tahoma"/>
                <w:sz w:val="18"/>
                <w:szCs w:val="18"/>
              </w:rPr>
              <w:t>Yazılım kodlarının dışarı çıkarılması/yetkisiz erişim/ifşa</w:t>
            </w:r>
          </w:p>
          <w:p w:rsidR="00B6730C" w:rsidRPr="00722741" w:rsidRDefault="00B6730C" w:rsidP="00B6730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22741">
              <w:rPr>
                <w:rFonts w:ascii="Tahoma" w:hAnsi="Tahoma" w:cs="Tahoma"/>
                <w:sz w:val="18"/>
                <w:szCs w:val="18"/>
              </w:rPr>
              <w:t>Kodların bütünlüğünün bozulması</w:t>
            </w:r>
          </w:p>
          <w:p w:rsidR="00B6730C" w:rsidRPr="00722741" w:rsidRDefault="00B6730C" w:rsidP="00B6730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22741">
              <w:rPr>
                <w:rFonts w:ascii="Tahoma" w:hAnsi="Tahoma" w:cs="Tahoma"/>
                <w:sz w:val="18"/>
                <w:szCs w:val="18"/>
              </w:rPr>
              <w:t>Sisteme yetkisiz erişim / sızma</w:t>
            </w:r>
          </w:p>
          <w:p w:rsidR="00B6730C" w:rsidRPr="00722741" w:rsidRDefault="00B6730C" w:rsidP="00B6730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22741">
              <w:rPr>
                <w:rFonts w:ascii="Tahoma" w:hAnsi="Tahoma" w:cs="Tahoma"/>
                <w:sz w:val="18"/>
                <w:szCs w:val="18"/>
              </w:rPr>
              <w:t>Yanlış dokümantasyon hazırlanması</w:t>
            </w:r>
          </w:p>
          <w:p w:rsidR="00B6730C" w:rsidRPr="00722741" w:rsidRDefault="00B6730C" w:rsidP="00B6730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22741">
              <w:rPr>
                <w:rFonts w:ascii="Tahoma" w:hAnsi="Tahoma" w:cs="Tahoma"/>
                <w:sz w:val="18"/>
                <w:szCs w:val="18"/>
              </w:rPr>
              <w:t>Proje kapsamının iyi belirlenememesi</w:t>
            </w:r>
          </w:p>
          <w:p w:rsidR="00B6730C" w:rsidRPr="00722741" w:rsidRDefault="00B6730C" w:rsidP="00B6730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22741">
              <w:rPr>
                <w:rFonts w:ascii="Tahoma" w:hAnsi="Tahoma" w:cs="Tahoma"/>
                <w:sz w:val="18"/>
                <w:szCs w:val="18"/>
              </w:rPr>
              <w:t>Lisans anahtarlarının (KEY) yetkisiz kişiye dağıtımı</w:t>
            </w:r>
          </w:p>
          <w:p w:rsidR="00B6730C" w:rsidRPr="00722741" w:rsidRDefault="00B6730C" w:rsidP="00B6730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22741">
              <w:rPr>
                <w:rFonts w:ascii="Tahoma" w:hAnsi="Tahoma" w:cs="Tahoma"/>
                <w:sz w:val="18"/>
                <w:szCs w:val="18"/>
              </w:rPr>
              <w:t>Lisans süre aşımı</w:t>
            </w:r>
          </w:p>
          <w:p w:rsidR="00B6730C" w:rsidRPr="00722741" w:rsidRDefault="00B6730C" w:rsidP="00B6730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22741">
              <w:rPr>
                <w:rFonts w:ascii="Tahoma" w:hAnsi="Tahoma" w:cs="Tahoma"/>
                <w:sz w:val="18"/>
                <w:szCs w:val="18"/>
              </w:rPr>
              <w:lastRenderedPageBreak/>
              <w:t xml:space="preserve">Mail yolu ile yetkisiz data (yazılım kodu, finansal evrak, müşteri bilgileri, proje bilgileri...) transferi </w:t>
            </w:r>
          </w:p>
          <w:p w:rsidR="00B6730C" w:rsidRPr="00722741" w:rsidRDefault="00B6730C" w:rsidP="00B6730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22741">
              <w:rPr>
                <w:rFonts w:ascii="Tahoma" w:hAnsi="Tahoma" w:cs="Tahoma"/>
                <w:sz w:val="18"/>
                <w:szCs w:val="18"/>
              </w:rPr>
              <w:t>Maillere yetkisiz erişim / sızma</w:t>
            </w:r>
          </w:p>
          <w:p w:rsidR="00B6730C" w:rsidRPr="00722741" w:rsidRDefault="00B6730C" w:rsidP="00B6730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22741">
              <w:rPr>
                <w:rFonts w:ascii="Tahoma" w:hAnsi="Tahoma" w:cs="Tahoma"/>
                <w:sz w:val="18"/>
                <w:szCs w:val="18"/>
              </w:rPr>
              <w:t>Mail sunucunun çökmesi</w:t>
            </w:r>
          </w:p>
          <w:p w:rsidR="00B6730C" w:rsidRPr="00722741" w:rsidRDefault="00B6730C" w:rsidP="00B6730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22741">
              <w:rPr>
                <w:rFonts w:ascii="Tahoma" w:hAnsi="Tahoma" w:cs="Tahoma"/>
                <w:sz w:val="18"/>
                <w:szCs w:val="18"/>
              </w:rPr>
              <w:t>Maillerin bütünlüğünün bozulması</w:t>
            </w:r>
          </w:p>
          <w:p w:rsidR="00B6730C" w:rsidRPr="00722741" w:rsidRDefault="00B6730C" w:rsidP="00B6730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22741">
              <w:rPr>
                <w:rFonts w:ascii="Tahoma" w:hAnsi="Tahoma" w:cs="Tahoma"/>
                <w:sz w:val="18"/>
                <w:szCs w:val="18"/>
              </w:rPr>
              <w:t>Mail sunucuya erişimin engellenmesi (dışarıdan atak yemesi, bloklanması, kara listeye girmesi)</w:t>
            </w:r>
          </w:p>
          <w:p w:rsidR="00B6730C" w:rsidRPr="00722741" w:rsidRDefault="00B6730C" w:rsidP="00B6730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22741">
              <w:rPr>
                <w:rFonts w:ascii="Tahoma" w:hAnsi="Tahoma" w:cs="Tahoma"/>
                <w:sz w:val="18"/>
                <w:szCs w:val="18"/>
              </w:rPr>
              <w:t>Backup alınmaması</w:t>
            </w:r>
          </w:p>
          <w:p w:rsidR="00B6730C" w:rsidRPr="00722741" w:rsidRDefault="00B6730C" w:rsidP="00B6730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22741">
              <w:rPr>
                <w:rFonts w:ascii="Tahoma" w:hAnsi="Tahoma" w:cs="Tahoma"/>
                <w:sz w:val="18"/>
                <w:szCs w:val="18"/>
              </w:rPr>
              <w:t>Backup planlarına uyulmaması</w:t>
            </w:r>
          </w:p>
          <w:p w:rsidR="00B6730C" w:rsidRPr="00722741" w:rsidRDefault="00B6730C" w:rsidP="00B6730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22741">
              <w:rPr>
                <w:rFonts w:ascii="Tahoma" w:hAnsi="Tahoma" w:cs="Tahoma"/>
                <w:sz w:val="18"/>
                <w:szCs w:val="18"/>
              </w:rPr>
              <w:t>Yanlış backup alınması</w:t>
            </w:r>
          </w:p>
          <w:p w:rsidR="00B6730C" w:rsidRPr="00722741" w:rsidRDefault="00B6730C" w:rsidP="00B6730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22741">
              <w:rPr>
                <w:rFonts w:ascii="Tahoma" w:hAnsi="Tahoma" w:cs="Tahoma"/>
                <w:sz w:val="18"/>
                <w:szCs w:val="18"/>
              </w:rPr>
              <w:t>Backupların bütünlüğünün bozulması</w:t>
            </w:r>
          </w:p>
          <w:p w:rsidR="00B6730C" w:rsidRPr="00722741" w:rsidRDefault="00B6730C" w:rsidP="00B6730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22741">
              <w:rPr>
                <w:rFonts w:ascii="Tahoma" w:hAnsi="Tahoma" w:cs="Tahoma"/>
                <w:sz w:val="18"/>
                <w:szCs w:val="18"/>
              </w:rPr>
              <w:t>Backuplara yetkisiz erişim / ifşa</w:t>
            </w:r>
          </w:p>
          <w:p w:rsidR="00B6730C" w:rsidRPr="00722741" w:rsidRDefault="00B6730C" w:rsidP="00B6730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22741">
              <w:rPr>
                <w:rFonts w:ascii="Tahoma" w:hAnsi="Tahoma" w:cs="Tahoma"/>
                <w:sz w:val="18"/>
                <w:szCs w:val="18"/>
              </w:rPr>
              <w:t>Backup programının çökmesi</w:t>
            </w:r>
          </w:p>
          <w:p w:rsidR="00B6730C" w:rsidRPr="00722741" w:rsidRDefault="00B6730C" w:rsidP="00B6730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22741">
              <w:rPr>
                <w:rFonts w:ascii="Tahoma" w:hAnsi="Tahoma" w:cs="Tahoma"/>
                <w:sz w:val="18"/>
                <w:szCs w:val="18"/>
              </w:rPr>
              <w:t>Kartuşların bozulması</w:t>
            </w:r>
          </w:p>
          <w:p w:rsidR="00B6730C" w:rsidRPr="00722741" w:rsidRDefault="00B6730C" w:rsidP="00B6730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22741">
              <w:rPr>
                <w:rFonts w:ascii="Tahoma" w:hAnsi="Tahoma" w:cs="Tahoma"/>
                <w:sz w:val="18"/>
                <w:szCs w:val="18"/>
              </w:rPr>
              <w:t>Ana Sistemlerdeki kesinti sonrasında Disaster Recoverden Geri Dönüş Alınamaması</w:t>
            </w:r>
          </w:p>
          <w:p w:rsidR="00B6730C" w:rsidRPr="00722741" w:rsidRDefault="00B6730C" w:rsidP="00B6730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22741">
              <w:rPr>
                <w:rFonts w:ascii="Tahoma" w:hAnsi="Tahoma" w:cs="Tahoma"/>
                <w:sz w:val="18"/>
                <w:szCs w:val="18"/>
              </w:rPr>
              <w:t>Kullanıcı şifre politikasına uyulmaması</w:t>
            </w:r>
          </w:p>
          <w:p w:rsidR="00B6730C" w:rsidRPr="00722741" w:rsidRDefault="00B6730C" w:rsidP="00B6730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22741">
              <w:rPr>
                <w:rFonts w:ascii="Tahoma" w:hAnsi="Tahoma" w:cs="Tahoma"/>
                <w:sz w:val="18"/>
                <w:szCs w:val="18"/>
              </w:rPr>
              <w:t>Yanlış hesap açılması</w:t>
            </w:r>
          </w:p>
          <w:p w:rsidR="00B6730C" w:rsidRPr="00722741" w:rsidRDefault="00B6730C" w:rsidP="00B6730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22741">
              <w:rPr>
                <w:rFonts w:ascii="Tahoma" w:hAnsi="Tahoma" w:cs="Tahoma"/>
                <w:sz w:val="18"/>
                <w:szCs w:val="18"/>
              </w:rPr>
              <w:t>Yanlış yetki tanımlanması</w:t>
            </w:r>
          </w:p>
          <w:p w:rsidR="00B6730C" w:rsidRPr="00722741" w:rsidRDefault="00B6730C" w:rsidP="00B6730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22741">
              <w:rPr>
                <w:rFonts w:ascii="Tahoma" w:hAnsi="Tahoma" w:cs="Tahoma"/>
                <w:sz w:val="18"/>
                <w:szCs w:val="18"/>
              </w:rPr>
              <w:t>Yetkisiz hesap açımı</w:t>
            </w:r>
          </w:p>
          <w:p w:rsidR="00B6730C" w:rsidRPr="00722741" w:rsidRDefault="00B6730C" w:rsidP="00B6730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22741">
              <w:rPr>
                <w:rFonts w:ascii="Tahoma" w:hAnsi="Tahoma" w:cs="Tahoma"/>
                <w:sz w:val="18"/>
                <w:szCs w:val="18"/>
              </w:rPr>
              <w:t>İşten ayrılan personele ait tüm kullanıcı haklarının iptal edilmemesi</w:t>
            </w:r>
          </w:p>
          <w:p w:rsidR="00B6730C" w:rsidRPr="00722741" w:rsidRDefault="00B6730C" w:rsidP="00B6730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22741">
              <w:rPr>
                <w:rFonts w:ascii="Tahoma" w:hAnsi="Tahoma" w:cs="Tahoma"/>
                <w:sz w:val="18"/>
                <w:szCs w:val="18"/>
              </w:rPr>
              <w:t>İK'nın işten ayrılan personel bilgisini vermemesi</w:t>
            </w:r>
          </w:p>
          <w:p w:rsidR="00B6730C" w:rsidRPr="00722741" w:rsidRDefault="00B6730C" w:rsidP="00B6730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22741">
              <w:rPr>
                <w:rFonts w:ascii="Tahoma" w:hAnsi="Tahoma" w:cs="Tahoma"/>
                <w:sz w:val="18"/>
                <w:szCs w:val="18"/>
              </w:rPr>
              <w:t>Kontrolsüz uzaktan erişim tanımlanması</w:t>
            </w:r>
          </w:p>
          <w:p w:rsidR="00B6730C" w:rsidRPr="00722741" w:rsidRDefault="00B6730C" w:rsidP="00B6730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22741">
              <w:rPr>
                <w:rFonts w:ascii="Tahoma" w:hAnsi="Tahoma" w:cs="Tahoma"/>
                <w:sz w:val="18"/>
                <w:szCs w:val="18"/>
              </w:rPr>
              <w:t>(Active Directory, Oracle, VPN, vb.) sisteminin çökmesi</w:t>
            </w:r>
          </w:p>
          <w:p w:rsidR="00B6730C" w:rsidRPr="00722741" w:rsidRDefault="00B6730C" w:rsidP="00B6730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22741">
              <w:rPr>
                <w:rFonts w:ascii="Tahoma" w:hAnsi="Tahoma" w:cs="Tahoma"/>
                <w:sz w:val="18"/>
                <w:szCs w:val="18"/>
              </w:rPr>
              <w:t>(Active Directory, Oracle, VPN, vb.) sistemine yetkisiz erişim / sızma</w:t>
            </w:r>
          </w:p>
          <w:p w:rsidR="00B6730C" w:rsidRPr="00722741" w:rsidRDefault="00B6730C" w:rsidP="00B6730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22741">
              <w:rPr>
                <w:rFonts w:ascii="Tahoma" w:hAnsi="Tahoma" w:cs="Tahoma"/>
                <w:sz w:val="18"/>
                <w:szCs w:val="18"/>
              </w:rPr>
              <w:t>(Active Directory, Oracle, VPN, vb.) sistemi erişim şifrelerinin kaybedilmesi / çalınması</w:t>
            </w:r>
          </w:p>
          <w:p w:rsidR="00B6730C" w:rsidRPr="00722741" w:rsidRDefault="00B6730C" w:rsidP="00B6730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22741">
              <w:rPr>
                <w:rFonts w:ascii="Tahoma" w:hAnsi="Tahoma" w:cs="Tahoma"/>
                <w:sz w:val="18"/>
                <w:szCs w:val="18"/>
              </w:rPr>
              <w:t>(Active Directory, Oracle, VPN, vb.) sistemine erişimin kesilmesi</w:t>
            </w:r>
          </w:p>
          <w:p w:rsidR="00B6730C" w:rsidRPr="00722741" w:rsidRDefault="00B6730C" w:rsidP="00B6730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22741">
              <w:rPr>
                <w:rFonts w:ascii="Tahoma" w:hAnsi="Tahoma" w:cs="Tahoma"/>
                <w:sz w:val="18"/>
                <w:szCs w:val="18"/>
              </w:rPr>
              <w:t>Kritik network cihazlarının ve güvenlik cihazlarının yedeklerinin bulundurulmaması</w:t>
            </w:r>
          </w:p>
          <w:p w:rsidR="00B6730C" w:rsidRPr="00722741" w:rsidRDefault="00B6730C" w:rsidP="00B6730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22741">
              <w:rPr>
                <w:rFonts w:ascii="Tahoma" w:hAnsi="Tahoma" w:cs="Tahoma"/>
                <w:sz w:val="18"/>
                <w:szCs w:val="18"/>
              </w:rPr>
              <w:t>SLA'siz tedarikçi bulundurulması</w:t>
            </w:r>
          </w:p>
          <w:p w:rsidR="00B6730C" w:rsidRPr="00722741" w:rsidRDefault="00B6730C" w:rsidP="00B6730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22741">
              <w:rPr>
                <w:rFonts w:ascii="Tahoma" w:hAnsi="Tahoma" w:cs="Tahoma"/>
                <w:sz w:val="18"/>
                <w:szCs w:val="18"/>
              </w:rPr>
              <w:t>Network trafiğinin takip edilmemesi</w:t>
            </w:r>
          </w:p>
          <w:p w:rsidR="00B6730C" w:rsidRPr="00722741" w:rsidRDefault="00B6730C" w:rsidP="00B6730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22741">
              <w:rPr>
                <w:rFonts w:ascii="Tahoma" w:hAnsi="Tahoma" w:cs="Tahoma"/>
                <w:sz w:val="18"/>
                <w:szCs w:val="18"/>
              </w:rPr>
              <w:t>LAN hizmetinin kesilmesi</w:t>
            </w:r>
          </w:p>
          <w:p w:rsidR="00B6730C" w:rsidRPr="00722741" w:rsidRDefault="00B6730C" w:rsidP="00B6730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22741">
              <w:rPr>
                <w:rFonts w:ascii="Tahoma" w:hAnsi="Tahoma" w:cs="Tahoma"/>
                <w:sz w:val="18"/>
                <w:szCs w:val="18"/>
              </w:rPr>
              <w:t>WAN hizmetinin kesilmesi</w:t>
            </w:r>
          </w:p>
          <w:p w:rsidR="00B6730C" w:rsidRPr="00722741" w:rsidRDefault="00B6730C" w:rsidP="00B6730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22741">
              <w:rPr>
                <w:rFonts w:ascii="Tahoma" w:hAnsi="Tahoma" w:cs="Tahoma"/>
                <w:sz w:val="18"/>
                <w:szCs w:val="18"/>
              </w:rPr>
              <w:t>İnternet erişim hizmetinin kesilmesi</w:t>
            </w:r>
          </w:p>
          <w:p w:rsidR="00B6730C" w:rsidRPr="00722741" w:rsidRDefault="00B6730C" w:rsidP="00B6730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22741">
              <w:rPr>
                <w:rFonts w:ascii="Tahoma" w:hAnsi="Tahoma" w:cs="Tahoma"/>
                <w:sz w:val="18"/>
                <w:szCs w:val="18"/>
              </w:rPr>
              <w:t>Network cihazlarının çalınması</w:t>
            </w:r>
          </w:p>
          <w:p w:rsidR="00B6730C" w:rsidRPr="00722741" w:rsidRDefault="00B6730C" w:rsidP="00B6730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22741">
              <w:rPr>
                <w:rFonts w:ascii="Tahoma" w:hAnsi="Tahoma" w:cs="Tahoma"/>
                <w:sz w:val="18"/>
                <w:szCs w:val="18"/>
              </w:rPr>
              <w:t xml:space="preserve">Kiosk hizmetlerinin çalışmaması </w:t>
            </w:r>
          </w:p>
          <w:p w:rsidR="00B6730C" w:rsidRPr="00722741" w:rsidRDefault="00B6730C" w:rsidP="00B6730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22741">
              <w:rPr>
                <w:rFonts w:ascii="Tahoma" w:hAnsi="Tahoma" w:cs="Tahoma"/>
                <w:sz w:val="18"/>
                <w:szCs w:val="18"/>
              </w:rPr>
              <w:t>Kiosk hizmetlerinin güvenliğinin sağlanmaması</w:t>
            </w:r>
          </w:p>
          <w:p w:rsidR="00B6730C" w:rsidRPr="00722741" w:rsidRDefault="00B6730C" w:rsidP="00B6730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22741">
              <w:rPr>
                <w:rFonts w:ascii="Tahoma" w:hAnsi="Tahoma" w:cs="Tahoma"/>
                <w:sz w:val="18"/>
                <w:szCs w:val="18"/>
              </w:rPr>
              <w:t>Omurga switchin bozulması</w:t>
            </w:r>
          </w:p>
          <w:p w:rsidR="00B6730C" w:rsidRPr="00722741" w:rsidRDefault="00B6730C" w:rsidP="00B6730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22741">
              <w:rPr>
                <w:rFonts w:ascii="Tahoma" w:hAnsi="Tahoma" w:cs="Tahoma"/>
                <w:sz w:val="18"/>
                <w:szCs w:val="18"/>
              </w:rPr>
              <w:t>Sunuculara ve kullanıcıların cihazlarına virüs bulaşması</w:t>
            </w:r>
          </w:p>
          <w:p w:rsidR="00B6730C" w:rsidRPr="00722741" w:rsidRDefault="00B6730C" w:rsidP="00B6730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22741">
              <w:rPr>
                <w:rFonts w:ascii="Tahoma" w:hAnsi="Tahoma" w:cs="Tahoma"/>
                <w:sz w:val="18"/>
                <w:szCs w:val="18"/>
              </w:rPr>
              <w:t xml:space="preserve">Sunuculara ve kullanıcıların cihazlarına yetkisiz erişim </w:t>
            </w:r>
          </w:p>
          <w:p w:rsidR="00B6730C" w:rsidRPr="00722741" w:rsidRDefault="00B6730C" w:rsidP="00B6730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22741">
              <w:rPr>
                <w:rFonts w:ascii="Tahoma" w:hAnsi="Tahoma" w:cs="Tahoma"/>
                <w:sz w:val="18"/>
                <w:szCs w:val="18"/>
              </w:rPr>
              <w:t xml:space="preserve">Network güvenlik cihazlarının/yazılımlarının (websense, firewall, McAfee, NAC) yanlış konfigürasyonu </w:t>
            </w:r>
          </w:p>
          <w:p w:rsidR="00B6730C" w:rsidRPr="00722741" w:rsidRDefault="00B6730C" w:rsidP="00B6730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22741">
              <w:rPr>
                <w:rFonts w:ascii="Tahoma" w:hAnsi="Tahoma" w:cs="Tahoma"/>
                <w:sz w:val="18"/>
                <w:szCs w:val="18"/>
              </w:rPr>
              <w:t>Network güvenlik cihazlarının/yazılımlarının (websense, firewall, McAfee, NAC) güncellemelerinin yapılmaması</w:t>
            </w:r>
          </w:p>
          <w:p w:rsidR="00B6730C" w:rsidRPr="00722741" w:rsidRDefault="00B6730C" w:rsidP="00B6730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22741">
              <w:rPr>
                <w:rFonts w:ascii="Tahoma" w:hAnsi="Tahoma" w:cs="Tahoma"/>
                <w:sz w:val="18"/>
                <w:szCs w:val="18"/>
              </w:rPr>
              <w:t>Network güvenlik cihazlarının/yazılımlarının (websense, firewall, McAfee, NAC) yedeklemesinin yapılmaması</w:t>
            </w:r>
          </w:p>
          <w:p w:rsidR="00B6730C" w:rsidRPr="00722741" w:rsidRDefault="00B6730C" w:rsidP="00B6730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22741">
              <w:rPr>
                <w:rFonts w:ascii="Tahoma" w:hAnsi="Tahoma" w:cs="Tahoma"/>
                <w:sz w:val="18"/>
                <w:szCs w:val="18"/>
              </w:rPr>
              <w:t>Kullanıcıların mobil cihazlarının (cep telefonu, laptop) güvenliğinin yönetilememesi</w:t>
            </w:r>
          </w:p>
          <w:p w:rsidR="00B6730C" w:rsidRPr="00722741" w:rsidRDefault="00B6730C" w:rsidP="00B6730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22741">
              <w:rPr>
                <w:rFonts w:ascii="Tahoma" w:hAnsi="Tahoma" w:cs="Tahoma"/>
                <w:sz w:val="18"/>
                <w:szCs w:val="18"/>
              </w:rPr>
              <w:t>Sistem odasına yetkisiz erişim</w:t>
            </w:r>
          </w:p>
          <w:p w:rsidR="00B6730C" w:rsidRPr="00722741" w:rsidRDefault="00B6730C" w:rsidP="00B6730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22741">
              <w:rPr>
                <w:rFonts w:ascii="Tahoma" w:hAnsi="Tahoma" w:cs="Tahoma"/>
                <w:sz w:val="18"/>
                <w:szCs w:val="18"/>
              </w:rPr>
              <w:t>Sistem odasına giriş ve çıkışların takibi</w:t>
            </w:r>
          </w:p>
          <w:p w:rsidR="00B6730C" w:rsidRPr="00722741" w:rsidRDefault="00B6730C" w:rsidP="00B6730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22741">
              <w:rPr>
                <w:rFonts w:ascii="Tahoma" w:hAnsi="Tahoma" w:cs="Tahoma"/>
                <w:sz w:val="18"/>
                <w:szCs w:val="18"/>
              </w:rPr>
              <w:t>İklimlendirme sisteminin arızalanması</w:t>
            </w:r>
          </w:p>
          <w:p w:rsidR="00B6730C" w:rsidRPr="00722741" w:rsidRDefault="00B6730C" w:rsidP="00B6730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22741">
              <w:rPr>
                <w:rFonts w:ascii="Tahoma" w:hAnsi="Tahoma" w:cs="Tahoma"/>
                <w:sz w:val="18"/>
                <w:szCs w:val="18"/>
              </w:rPr>
              <w:t>Kamera ile takip sisteminin arızalanması</w:t>
            </w:r>
          </w:p>
          <w:p w:rsidR="00B6730C" w:rsidRPr="00722741" w:rsidRDefault="00B6730C" w:rsidP="00B6730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22741">
              <w:rPr>
                <w:rFonts w:ascii="Tahoma" w:hAnsi="Tahoma" w:cs="Tahoma"/>
                <w:sz w:val="18"/>
                <w:szCs w:val="18"/>
              </w:rPr>
              <w:t>Ortam izleme cihazının çalışmaması</w:t>
            </w:r>
          </w:p>
          <w:p w:rsidR="00B6730C" w:rsidRPr="00722741" w:rsidRDefault="00B6730C" w:rsidP="00B6730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22741">
              <w:rPr>
                <w:rFonts w:ascii="Tahoma" w:hAnsi="Tahoma" w:cs="Tahoma"/>
                <w:sz w:val="18"/>
                <w:szCs w:val="18"/>
              </w:rPr>
              <w:t>Yangın söndürme cihazının arızalanması</w:t>
            </w:r>
          </w:p>
          <w:p w:rsidR="00B6730C" w:rsidRPr="00722741" w:rsidRDefault="00B6730C" w:rsidP="00B6730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22741">
              <w:rPr>
                <w:rFonts w:ascii="Tahoma" w:hAnsi="Tahoma" w:cs="Tahoma"/>
                <w:sz w:val="18"/>
                <w:szCs w:val="18"/>
              </w:rPr>
              <w:t>Monitoring yazılımının çökmesi, yazılıma erişilememesi</w:t>
            </w:r>
          </w:p>
          <w:p w:rsidR="00B6730C" w:rsidRPr="00722741" w:rsidRDefault="00B6730C" w:rsidP="00B6730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22741">
              <w:rPr>
                <w:rFonts w:ascii="Tahoma" w:hAnsi="Tahoma" w:cs="Tahoma"/>
                <w:sz w:val="18"/>
                <w:szCs w:val="18"/>
              </w:rPr>
              <w:t>Monitoring yazılımının yanlış uyarı vermesi / uyarı vermemesi</w:t>
            </w:r>
          </w:p>
          <w:p w:rsidR="00B6730C" w:rsidRPr="00722741" w:rsidRDefault="00B6730C" w:rsidP="00B6730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22741">
              <w:rPr>
                <w:rFonts w:ascii="Tahoma" w:hAnsi="Tahoma" w:cs="Tahoma"/>
                <w:sz w:val="18"/>
                <w:szCs w:val="18"/>
              </w:rPr>
              <w:t>Yangın</w:t>
            </w:r>
          </w:p>
          <w:p w:rsidR="00B6730C" w:rsidRPr="00722741" w:rsidRDefault="00B6730C" w:rsidP="00B6730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22741">
              <w:rPr>
                <w:rFonts w:ascii="Tahoma" w:hAnsi="Tahoma" w:cs="Tahoma"/>
                <w:sz w:val="18"/>
                <w:szCs w:val="18"/>
              </w:rPr>
              <w:lastRenderedPageBreak/>
              <w:t>Deprem</w:t>
            </w:r>
          </w:p>
          <w:p w:rsidR="00B6730C" w:rsidRPr="00722741" w:rsidRDefault="00B6730C" w:rsidP="00B6730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22741">
              <w:rPr>
                <w:rFonts w:ascii="Tahoma" w:hAnsi="Tahoma" w:cs="Tahoma"/>
                <w:sz w:val="18"/>
                <w:szCs w:val="18"/>
              </w:rPr>
              <w:t>Su basması</w:t>
            </w:r>
          </w:p>
          <w:p w:rsidR="00B6730C" w:rsidRPr="00722741" w:rsidRDefault="00B6730C" w:rsidP="00B6730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22741">
              <w:rPr>
                <w:rFonts w:ascii="Tahoma" w:hAnsi="Tahoma" w:cs="Tahoma"/>
                <w:sz w:val="18"/>
                <w:szCs w:val="18"/>
              </w:rPr>
              <w:t>Sistem odasının yıkılması</w:t>
            </w:r>
          </w:p>
          <w:p w:rsidR="00B6730C" w:rsidRPr="00722741" w:rsidRDefault="00B6730C" w:rsidP="00B6730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22741">
              <w:rPr>
                <w:rFonts w:ascii="Tahoma" w:hAnsi="Tahoma" w:cs="Tahoma"/>
                <w:sz w:val="18"/>
                <w:szCs w:val="18"/>
              </w:rPr>
              <w:t>Sistem odasında çok fazla toz olması</w:t>
            </w:r>
          </w:p>
          <w:p w:rsidR="00B6730C" w:rsidRPr="00722741" w:rsidRDefault="00B6730C" w:rsidP="00B6730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22741">
              <w:rPr>
                <w:rFonts w:ascii="Tahoma" w:hAnsi="Tahoma" w:cs="Tahoma"/>
                <w:sz w:val="18"/>
                <w:szCs w:val="18"/>
              </w:rPr>
              <w:t>Kabinlerin devrilmesi</w:t>
            </w:r>
          </w:p>
          <w:p w:rsidR="00B6730C" w:rsidRPr="00722741" w:rsidRDefault="00B6730C" w:rsidP="00B6730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22741">
              <w:rPr>
                <w:rFonts w:ascii="Tahoma" w:hAnsi="Tahoma" w:cs="Tahoma"/>
                <w:sz w:val="18"/>
                <w:szCs w:val="18"/>
              </w:rPr>
              <w:t>Sunucu erişimlerinin yanlış planlanması</w:t>
            </w:r>
          </w:p>
          <w:p w:rsidR="00B6730C" w:rsidRPr="00722741" w:rsidRDefault="00B6730C" w:rsidP="00B6730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22741">
              <w:rPr>
                <w:rFonts w:ascii="Tahoma" w:hAnsi="Tahoma" w:cs="Tahoma"/>
                <w:sz w:val="18"/>
                <w:szCs w:val="18"/>
              </w:rPr>
              <w:t>Sunucu kaynak planlamasının iyi yapılamaması</w:t>
            </w:r>
          </w:p>
          <w:p w:rsidR="00B6730C" w:rsidRPr="00722741" w:rsidRDefault="00B6730C" w:rsidP="00B6730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22741">
              <w:rPr>
                <w:rFonts w:ascii="Tahoma" w:hAnsi="Tahoma" w:cs="Tahoma"/>
                <w:sz w:val="18"/>
                <w:szCs w:val="18"/>
              </w:rPr>
              <w:t>Sunucu güncellemelerinin yapılmaması</w:t>
            </w:r>
          </w:p>
          <w:p w:rsidR="00B6730C" w:rsidRPr="00722741" w:rsidRDefault="00B6730C" w:rsidP="00B6730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22741">
              <w:rPr>
                <w:rFonts w:ascii="Tahoma" w:hAnsi="Tahoma" w:cs="Tahoma"/>
                <w:sz w:val="18"/>
                <w:szCs w:val="18"/>
              </w:rPr>
              <w:t>Sunucuların çökmesi</w:t>
            </w:r>
          </w:p>
          <w:p w:rsidR="00B6730C" w:rsidRPr="00722741" w:rsidRDefault="00B6730C" w:rsidP="00B6730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22741">
              <w:rPr>
                <w:rFonts w:ascii="Tahoma" w:hAnsi="Tahoma" w:cs="Tahoma"/>
                <w:sz w:val="18"/>
                <w:szCs w:val="18"/>
              </w:rPr>
              <w:t>Sunuculara yetkisiz erişim / sızma</w:t>
            </w:r>
          </w:p>
          <w:p w:rsidR="00B6730C" w:rsidRPr="00722741" w:rsidRDefault="00B6730C" w:rsidP="00B6730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22741">
              <w:rPr>
                <w:rFonts w:ascii="Tahoma" w:hAnsi="Tahoma" w:cs="Tahoma"/>
                <w:sz w:val="18"/>
                <w:szCs w:val="18"/>
              </w:rPr>
              <w:t>Sunucuların yanması</w:t>
            </w:r>
          </w:p>
          <w:p w:rsidR="00B6730C" w:rsidRPr="00722741" w:rsidRDefault="00B6730C" w:rsidP="00B6730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22741">
              <w:rPr>
                <w:rFonts w:ascii="Tahoma" w:hAnsi="Tahoma" w:cs="Tahoma"/>
                <w:sz w:val="18"/>
                <w:szCs w:val="18"/>
              </w:rPr>
              <w:t>Sunucuların yedeklenmemesi</w:t>
            </w:r>
          </w:p>
          <w:p w:rsidR="00B6730C" w:rsidRPr="00722741" w:rsidRDefault="00B6730C" w:rsidP="00B6730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22741">
              <w:rPr>
                <w:rFonts w:ascii="Tahoma" w:hAnsi="Tahoma" w:cs="Tahoma"/>
                <w:sz w:val="18"/>
                <w:szCs w:val="18"/>
              </w:rPr>
              <w:t>Şifrelere yetkisiz erişim / ifşa</w:t>
            </w:r>
          </w:p>
          <w:p w:rsidR="00B6730C" w:rsidRPr="00722741" w:rsidRDefault="00B6730C" w:rsidP="00B6730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22741">
              <w:rPr>
                <w:rFonts w:ascii="Tahoma" w:hAnsi="Tahoma" w:cs="Tahoma"/>
                <w:sz w:val="18"/>
                <w:szCs w:val="18"/>
              </w:rPr>
              <w:t>Şifrelerin bütünlüğünün bozulması</w:t>
            </w:r>
          </w:p>
          <w:p w:rsidR="00B6730C" w:rsidRPr="00722741" w:rsidRDefault="00B6730C" w:rsidP="00B6730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22741">
              <w:rPr>
                <w:rFonts w:ascii="Tahoma" w:hAnsi="Tahoma" w:cs="Tahoma"/>
                <w:sz w:val="18"/>
                <w:szCs w:val="18"/>
              </w:rPr>
              <w:t>Şifre yönetim programının / ortamın bozulması</w:t>
            </w:r>
          </w:p>
          <w:p w:rsidR="00B6730C" w:rsidRPr="00722741" w:rsidRDefault="00B6730C" w:rsidP="00B6730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22741">
              <w:rPr>
                <w:rFonts w:ascii="Tahoma" w:hAnsi="Tahoma" w:cs="Tahoma"/>
                <w:sz w:val="18"/>
                <w:szCs w:val="18"/>
              </w:rPr>
              <w:t>Telekomünikasyon cihazlarının kontrolsüz kalması</w:t>
            </w:r>
          </w:p>
          <w:p w:rsidR="00B6730C" w:rsidRPr="00722741" w:rsidRDefault="00B6730C" w:rsidP="00B6730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22741">
              <w:rPr>
                <w:rFonts w:ascii="Tahoma" w:hAnsi="Tahoma" w:cs="Tahoma"/>
                <w:sz w:val="18"/>
                <w:szCs w:val="18"/>
              </w:rPr>
              <w:t>Çalınması</w:t>
            </w:r>
          </w:p>
          <w:p w:rsidR="00B6730C" w:rsidRPr="00722741" w:rsidRDefault="00B6730C" w:rsidP="00B6730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22741">
              <w:rPr>
                <w:rFonts w:ascii="Tahoma" w:hAnsi="Tahoma" w:cs="Tahoma"/>
                <w:sz w:val="18"/>
                <w:szCs w:val="18"/>
              </w:rPr>
              <w:t>Dinleme</w:t>
            </w:r>
          </w:p>
          <w:p w:rsidR="00B6730C" w:rsidRPr="00722741" w:rsidRDefault="00B6730C" w:rsidP="00B6730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22741">
              <w:rPr>
                <w:rFonts w:ascii="Tahoma" w:hAnsi="Tahoma" w:cs="Tahoma"/>
                <w:sz w:val="18"/>
                <w:szCs w:val="18"/>
              </w:rPr>
              <w:t>Beklenmeyen hizmet kesintisi</w:t>
            </w:r>
          </w:p>
          <w:p w:rsidR="00B6730C" w:rsidRPr="00722741" w:rsidRDefault="00B6730C" w:rsidP="00B6730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22741">
              <w:rPr>
                <w:rFonts w:ascii="Tahoma" w:hAnsi="Tahoma" w:cs="Tahoma"/>
                <w:sz w:val="18"/>
                <w:szCs w:val="18"/>
              </w:rPr>
              <w:t>Veri tabanı sistemine yetkisiz erişim / ifşa</w:t>
            </w:r>
          </w:p>
          <w:p w:rsidR="00B6730C" w:rsidRPr="00722741" w:rsidRDefault="00B6730C" w:rsidP="00B6730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22741">
              <w:rPr>
                <w:rFonts w:ascii="Tahoma" w:hAnsi="Tahoma" w:cs="Tahoma"/>
                <w:sz w:val="18"/>
                <w:szCs w:val="18"/>
              </w:rPr>
              <w:t>Veri tabanı sisteminin bütünlüğünün bozulması</w:t>
            </w:r>
          </w:p>
          <w:p w:rsidR="00B6730C" w:rsidRPr="00722741" w:rsidRDefault="00B6730C" w:rsidP="00B6730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22741">
              <w:rPr>
                <w:rFonts w:ascii="Tahoma" w:hAnsi="Tahoma" w:cs="Tahoma"/>
                <w:sz w:val="18"/>
                <w:szCs w:val="18"/>
              </w:rPr>
              <w:t>Veri tabanı sistemlerinin prosedürlerine uyulmaması</w:t>
            </w:r>
          </w:p>
          <w:p w:rsidR="00B6730C" w:rsidRPr="00722741" w:rsidRDefault="00B6730C" w:rsidP="00B6730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22741">
              <w:rPr>
                <w:rFonts w:ascii="Tahoma" w:hAnsi="Tahoma" w:cs="Tahoma"/>
                <w:sz w:val="18"/>
                <w:szCs w:val="18"/>
              </w:rPr>
              <w:t>Veri tabanı sistemlerinin yedekliliğinin bozulması</w:t>
            </w:r>
          </w:p>
          <w:p w:rsidR="00B6730C" w:rsidRPr="00722741" w:rsidRDefault="00B6730C" w:rsidP="00B6730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22741">
              <w:rPr>
                <w:rFonts w:ascii="Tahoma" w:hAnsi="Tahoma" w:cs="Tahoma"/>
                <w:sz w:val="18"/>
                <w:szCs w:val="18"/>
              </w:rPr>
              <w:t xml:space="preserve">Veri tabanına erişimin kesilmesi </w:t>
            </w:r>
          </w:p>
          <w:p w:rsidR="00B6730C" w:rsidRPr="00722741" w:rsidRDefault="00B6730C" w:rsidP="00B6730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22741">
              <w:rPr>
                <w:rFonts w:ascii="Tahoma" w:hAnsi="Tahoma" w:cs="Tahoma"/>
                <w:sz w:val="18"/>
                <w:szCs w:val="18"/>
              </w:rPr>
              <w:t xml:space="preserve">Müşteri veri tabanına erişimin kesilmesi </w:t>
            </w:r>
          </w:p>
          <w:p w:rsidR="00B6730C" w:rsidRPr="00722741" w:rsidRDefault="00B6730C" w:rsidP="00B6730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22741">
              <w:rPr>
                <w:rFonts w:ascii="Tahoma" w:hAnsi="Tahoma" w:cs="Tahoma"/>
                <w:sz w:val="18"/>
                <w:szCs w:val="18"/>
              </w:rPr>
              <w:t>Beklenmeyen İstihdam Eksikliği</w:t>
            </w:r>
          </w:p>
          <w:p w:rsidR="00B6730C" w:rsidRPr="00722741" w:rsidRDefault="00B6730C" w:rsidP="00B6730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22741">
              <w:rPr>
                <w:rFonts w:ascii="Tahoma" w:hAnsi="Tahoma" w:cs="Tahoma"/>
                <w:sz w:val="18"/>
                <w:szCs w:val="18"/>
              </w:rPr>
              <w:t>ITSM Programı Çalışmaması</w:t>
            </w:r>
          </w:p>
          <w:p w:rsidR="00B6730C" w:rsidRPr="00722741" w:rsidRDefault="00B6730C" w:rsidP="00B6730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22741">
              <w:rPr>
                <w:rFonts w:ascii="Tahoma" w:hAnsi="Tahoma" w:cs="Tahoma"/>
                <w:sz w:val="18"/>
                <w:szCs w:val="18"/>
              </w:rPr>
              <w:t>Yanlış yetki tanımlanması</w:t>
            </w:r>
          </w:p>
          <w:p w:rsidR="00B6730C" w:rsidRPr="00722741" w:rsidRDefault="00B6730C" w:rsidP="00B6730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22741">
              <w:rPr>
                <w:rFonts w:ascii="Tahoma" w:hAnsi="Tahoma" w:cs="Tahoma"/>
                <w:sz w:val="18"/>
                <w:szCs w:val="18"/>
              </w:rPr>
              <w:t>Yetkisiz Erişim veya ifşa</w:t>
            </w:r>
          </w:p>
          <w:p w:rsidR="00B6730C" w:rsidRPr="00722741" w:rsidRDefault="00B6730C" w:rsidP="00B6730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22741">
              <w:rPr>
                <w:rFonts w:ascii="Tahoma" w:hAnsi="Tahoma" w:cs="Tahoma"/>
                <w:sz w:val="18"/>
                <w:szCs w:val="18"/>
              </w:rPr>
              <w:t>ERP Hizmetinin kesilmesi</w:t>
            </w:r>
          </w:p>
          <w:p w:rsidR="00B6730C" w:rsidRPr="00722741" w:rsidRDefault="00B6730C" w:rsidP="00B6730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22741">
              <w:rPr>
                <w:rFonts w:ascii="Tahoma" w:hAnsi="Tahoma" w:cs="Tahoma"/>
                <w:sz w:val="18"/>
                <w:szCs w:val="18"/>
              </w:rPr>
              <w:t>Veri bütünlüğünün korunması</w:t>
            </w:r>
          </w:p>
          <w:p w:rsidR="00B6730C" w:rsidRPr="00722741" w:rsidRDefault="00B6730C" w:rsidP="00B6730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22741">
              <w:rPr>
                <w:rFonts w:ascii="Tahoma" w:hAnsi="Tahoma" w:cs="Tahoma"/>
                <w:sz w:val="18"/>
                <w:szCs w:val="18"/>
              </w:rPr>
              <w:t>Yanlış envanter yapılması</w:t>
            </w:r>
          </w:p>
          <w:p w:rsidR="00B6730C" w:rsidRPr="00722741" w:rsidRDefault="00B6730C" w:rsidP="00B6730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22741">
              <w:rPr>
                <w:rFonts w:ascii="Tahoma" w:hAnsi="Tahoma" w:cs="Tahoma"/>
                <w:sz w:val="18"/>
                <w:szCs w:val="18"/>
              </w:rPr>
              <w:t>Envanterin bütünlüğünün bozulması</w:t>
            </w:r>
          </w:p>
          <w:p w:rsidR="00B6730C" w:rsidRPr="00722741" w:rsidRDefault="00B6730C" w:rsidP="00B6730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22741">
              <w:rPr>
                <w:rFonts w:ascii="Tahoma" w:hAnsi="Tahoma" w:cs="Tahoma"/>
                <w:sz w:val="18"/>
                <w:szCs w:val="18"/>
              </w:rPr>
              <w:t>Envanter Yapılmaması</w:t>
            </w:r>
          </w:p>
          <w:p w:rsidR="00B6730C" w:rsidRPr="00722741" w:rsidRDefault="00B6730C" w:rsidP="00B6730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22741">
              <w:rPr>
                <w:rFonts w:ascii="Tahoma" w:hAnsi="Tahoma" w:cs="Tahoma"/>
                <w:sz w:val="18"/>
                <w:szCs w:val="18"/>
              </w:rPr>
              <w:t>Envanter sistemine yetkisiz erişim</w:t>
            </w:r>
          </w:p>
          <w:p w:rsidR="00B6730C" w:rsidRPr="00722741" w:rsidRDefault="00B6730C" w:rsidP="00B6730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722741">
              <w:rPr>
                <w:rFonts w:ascii="Tahoma" w:hAnsi="Tahoma" w:cs="Tahoma"/>
                <w:sz w:val="18"/>
                <w:szCs w:val="18"/>
              </w:rPr>
              <w:t>Kalite Riskleri</w:t>
            </w:r>
          </w:p>
          <w:p w:rsidR="00B6730C" w:rsidRPr="00722741" w:rsidRDefault="00B6730C" w:rsidP="00B6730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22741">
              <w:rPr>
                <w:rFonts w:ascii="Tahoma" w:hAnsi="Tahoma" w:cs="Tahoma"/>
                <w:sz w:val="18"/>
                <w:szCs w:val="18"/>
              </w:rPr>
              <w:t>Kalite ve BG Hedeflerine yetkisiz erişim</w:t>
            </w:r>
          </w:p>
          <w:p w:rsidR="00B6730C" w:rsidRPr="00722741" w:rsidRDefault="00B6730C" w:rsidP="00B6730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22741">
              <w:rPr>
                <w:rFonts w:ascii="Tahoma" w:hAnsi="Tahoma" w:cs="Tahoma"/>
                <w:sz w:val="18"/>
                <w:szCs w:val="18"/>
              </w:rPr>
              <w:t>Varlık envanteri ve Risk analizlerine yetkisiz erişim</w:t>
            </w:r>
          </w:p>
          <w:p w:rsidR="00B6730C" w:rsidRPr="00722741" w:rsidRDefault="00B6730C" w:rsidP="00B6730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22741">
              <w:rPr>
                <w:rFonts w:ascii="Tahoma" w:hAnsi="Tahoma" w:cs="Tahoma"/>
                <w:sz w:val="18"/>
                <w:szCs w:val="18"/>
              </w:rPr>
              <w:t>Varlık envanteri ve risk analizi bütünlüğünün bozulması</w:t>
            </w:r>
          </w:p>
          <w:p w:rsidR="00B6730C" w:rsidRPr="00722741" w:rsidRDefault="00B6730C" w:rsidP="00B6730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22741">
              <w:rPr>
                <w:rFonts w:ascii="Tahoma" w:hAnsi="Tahoma" w:cs="Tahoma"/>
                <w:sz w:val="18"/>
                <w:szCs w:val="18"/>
              </w:rPr>
              <w:t>Denetim sonuçlarının yetkisiz ifşası</w:t>
            </w:r>
          </w:p>
          <w:p w:rsidR="00B6730C" w:rsidRPr="00722741" w:rsidRDefault="00B6730C" w:rsidP="00B6730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22741">
              <w:rPr>
                <w:rFonts w:ascii="Tahoma" w:hAnsi="Tahoma" w:cs="Tahoma"/>
                <w:sz w:val="18"/>
                <w:szCs w:val="18"/>
              </w:rPr>
              <w:t>Denetim sonuçlarının yanlış oluşturulması</w:t>
            </w:r>
          </w:p>
          <w:p w:rsidR="00B6730C" w:rsidRPr="00722741" w:rsidRDefault="00B6730C" w:rsidP="00B6730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22741">
              <w:rPr>
                <w:rFonts w:ascii="Tahoma" w:hAnsi="Tahoma" w:cs="Tahoma"/>
                <w:sz w:val="18"/>
                <w:szCs w:val="18"/>
              </w:rPr>
              <w:t>Denetim sonuçlarının bütünlüğünün bozulması</w:t>
            </w:r>
          </w:p>
          <w:p w:rsidR="00B6730C" w:rsidRPr="00722741" w:rsidRDefault="00B6730C" w:rsidP="00B6730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22741">
              <w:rPr>
                <w:rFonts w:ascii="Tahoma" w:hAnsi="Tahoma" w:cs="Tahoma"/>
                <w:sz w:val="18"/>
                <w:szCs w:val="18"/>
              </w:rPr>
              <w:t>Denetim planlarına uyulamaması</w:t>
            </w:r>
          </w:p>
          <w:p w:rsidR="00B6730C" w:rsidRPr="00722741" w:rsidRDefault="00B6730C" w:rsidP="00B6730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22741">
              <w:rPr>
                <w:rFonts w:ascii="Tahoma" w:hAnsi="Tahoma" w:cs="Tahoma"/>
                <w:sz w:val="18"/>
                <w:szCs w:val="18"/>
              </w:rPr>
              <w:t>Dış yazışmalarının yetkisiz ifşası</w:t>
            </w:r>
          </w:p>
          <w:p w:rsidR="00B6730C" w:rsidRPr="00722741" w:rsidRDefault="00B6730C" w:rsidP="00B6730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22741">
              <w:rPr>
                <w:rFonts w:ascii="Tahoma" w:hAnsi="Tahoma" w:cs="Tahoma"/>
                <w:sz w:val="18"/>
                <w:szCs w:val="18"/>
              </w:rPr>
              <w:t>SOA'ya yetkisiz erişim</w:t>
            </w:r>
          </w:p>
          <w:p w:rsidR="00B6730C" w:rsidRPr="00722741" w:rsidRDefault="00B6730C" w:rsidP="00B6730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22741">
              <w:rPr>
                <w:rFonts w:ascii="Tahoma" w:hAnsi="Tahoma" w:cs="Tahoma"/>
                <w:sz w:val="18"/>
                <w:szCs w:val="18"/>
              </w:rPr>
              <w:t>Legal evraklara yetkisiz erişim</w:t>
            </w:r>
          </w:p>
          <w:p w:rsidR="00B6730C" w:rsidRPr="00722741" w:rsidRDefault="00B6730C" w:rsidP="00B6730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22741">
              <w:rPr>
                <w:rFonts w:ascii="Tahoma" w:hAnsi="Tahoma" w:cs="Tahoma"/>
                <w:sz w:val="18"/>
                <w:szCs w:val="18"/>
              </w:rPr>
              <w:t>Legal evraklara ait geçerliliğin yitirilmesi/bozulması</w:t>
            </w:r>
          </w:p>
          <w:p w:rsidR="00B6730C" w:rsidRPr="00722741" w:rsidRDefault="00B6730C" w:rsidP="00B6730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22741">
              <w:rPr>
                <w:rFonts w:ascii="Tahoma" w:hAnsi="Tahoma" w:cs="Tahoma"/>
                <w:sz w:val="18"/>
                <w:szCs w:val="18"/>
              </w:rPr>
              <w:t>Dokümantasyon bütünlüğünün bozulması</w:t>
            </w:r>
          </w:p>
          <w:p w:rsidR="00B6730C" w:rsidRPr="00722741" w:rsidRDefault="00B6730C" w:rsidP="00B6730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22741">
              <w:rPr>
                <w:rFonts w:ascii="Tahoma" w:hAnsi="Tahoma" w:cs="Tahoma"/>
                <w:sz w:val="18"/>
                <w:szCs w:val="18"/>
              </w:rPr>
              <w:t>YGG raporlarının yanlış hazırlanması</w:t>
            </w:r>
          </w:p>
          <w:p w:rsidR="00B6730C" w:rsidRPr="00722741" w:rsidRDefault="00B6730C" w:rsidP="00B6730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22741">
              <w:rPr>
                <w:rFonts w:ascii="Tahoma" w:hAnsi="Tahoma" w:cs="Tahoma"/>
                <w:sz w:val="18"/>
                <w:szCs w:val="18"/>
              </w:rPr>
              <w:t>YGG raporlarına yetkisiz erişim</w:t>
            </w:r>
          </w:p>
          <w:p w:rsidR="00B6730C" w:rsidRPr="00722741" w:rsidRDefault="00B6730C" w:rsidP="00B6730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22741">
              <w:rPr>
                <w:rFonts w:ascii="Tahoma" w:hAnsi="Tahoma" w:cs="Tahoma"/>
                <w:sz w:val="18"/>
                <w:szCs w:val="18"/>
              </w:rPr>
              <w:t>YGG raporlarının bütünlüğünün bozulması</w:t>
            </w:r>
          </w:p>
          <w:p w:rsidR="00B6730C" w:rsidRPr="00722741" w:rsidRDefault="00B6730C" w:rsidP="00B6730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722741">
              <w:rPr>
                <w:rFonts w:ascii="Tahoma" w:hAnsi="Tahoma" w:cs="Tahoma"/>
                <w:sz w:val="18"/>
                <w:szCs w:val="18"/>
              </w:rPr>
              <w:t>Üretim Lojistik Riskleri</w:t>
            </w:r>
          </w:p>
          <w:p w:rsidR="00B6730C" w:rsidRPr="00722741" w:rsidRDefault="00B6730C" w:rsidP="00B6730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22741">
              <w:rPr>
                <w:rFonts w:ascii="Tahoma" w:hAnsi="Tahoma" w:cs="Tahoma"/>
                <w:sz w:val="18"/>
                <w:szCs w:val="18"/>
              </w:rPr>
              <w:t>Orijinal Evrakların Kaybolması</w:t>
            </w:r>
          </w:p>
          <w:p w:rsidR="00B6730C" w:rsidRPr="00722741" w:rsidRDefault="00B6730C" w:rsidP="00B6730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22741">
              <w:rPr>
                <w:rFonts w:ascii="Tahoma" w:hAnsi="Tahoma" w:cs="Tahoma"/>
                <w:sz w:val="18"/>
                <w:szCs w:val="18"/>
              </w:rPr>
              <w:t>Birimler ve kurumlar arası Eksik / yanlış bilgi transferi</w:t>
            </w:r>
          </w:p>
          <w:p w:rsidR="00B6730C" w:rsidRPr="00722741" w:rsidRDefault="00B6730C" w:rsidP="00B6730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22741">
              <w:rPr>
                <w:rFonts w:ascii="Tahoma" w:hAnsi="Tahoma" w:cs="Tahoma"/>
                <w:sz w:val="18"/>
                <w:szCs w:val="18"/>
              </w:rPr>
              <w:t>Termin Süresinin Uzaması</w:t>
            </w:r>
          </w:p>
          <w:p w:rsidR="00B6730C" w:rsidRPr="00722741" w:rsidRDefault="00B6730C" w:rsidP="00B6730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22741">
              <w:rPr>
                <w:rFonts w:ascii="Tahoma" w:hAnsi="Tahoma" w:cs="Tahoma"/>
                <w:sz w:val="18"/>
                <w:szCs w:val="18"/>
              </w:rPr>
              <w:t>Stajyerlerin evrakları yetkisiz dışarı çıkartılması</w:t>
            </w:r>
          </w:p>
          <w:p w:rsidR="00B6730C" w:rsidRPr="00722741" w:rsidRDefault="00B6730C" w:rsidP="00B6730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22741">
              <w:rPr>
                <w:rFonts w:ascii="Tahoma" w:hAnsi="Tahoma" w:cs="Tahoma"/>
                <w:sz w:val="18"/>
                <w:szCs w:val="18"/>
              </w:rPr>
              <w:t>Orijinal Evrakların Kaybolması</w:t>
            </w:r>
          </w:p>
          <w:p w:rsidR="00B6730C" w:rsidRPr="00722741" w:rsidRDefault="00B6730C" w:rsidP="00B6730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22741">
              <w:rPr>
                <w:rFonts w:ascii="Tahoma" w:hAnsi="Tahoma" w:cs="Tahoma"/>
                <w:sz w:val="18"/>
                <w:szCs w:val="18"/>
              </w:rPr>
              <w:t>Birimler ve kurumlar arası Eksik / yanlış bilgi transferi</w:t>
            </w:r>
          </w:p>
          <w:p w:rsidR="00B6730C" w:rsidRPr="00722741" w:rsidRDefault="00B6730C" w:rsidP="00B6730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22741">
              <w:rPr>
                <w:rFonts w:ascii="Tahoma" w:hAnsi="Tahoma" w:cs="Tahoma"/>
                <w:sz w:val="18"/>
                <w:szCs w:val="18"/>
              </w:rPr>
              <w:t>Teslim Süresinin Uzaması</w:t>
            </w:r>
          </w:p>
          <w:p w:rsidR="00B6730C" w:rsidRPr="00722741" w:rsidRDefault="00B6730C" w:rsidP="00B6730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22741">
              <w:rPr>
                <w:rFonts w:ascii="Tahoma" w:hAnsi="Tahoma" w:cs="Tahoma"/>
                <w:sz w:val="18"/>
                <w:szCs w:val="18"/>
              </w:rPr>
              <w:lastRenderedPageBreak/>
              <w:t>Teknoloji ve maliyet bilgilerinin rakibin eline geçmesi</w:t>
            </w:r>
          </w:p>
          <w:p w:rsidR="00B6730C" w:rsidRPr="00722741" w:rsidRDefault="00B6730C" w:rsidP="00B6730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22741">
              <w:rPr>
                <w:rFonts w:ascii="Tahoma" w:hAnsi="Tahoma" w:cs="Tahoma"/>
                <w:sz w:val="18"/>
                <w:szCs w:val="18"/>
              </w:rPr>
              <w:t>Belgenin geç alınması</w:t>
            </w:r>
          </w:p>
          <w:p w:rsidR="00B6730C" w:rsidRPr="00722741" w:rsidRDefault="00B6730C" w:rsidP="00B6730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22741">
              <w:rPr>
                <w:rFonts w:ascii="Tahoma" w:hAnsi="Tahoma" w:cs="Tahoma"/>
                <w:sz w:val="18"/>
                <w:szCs w:val="18"/>
              </w:rPr>
              <w:t>Belgenin geç kapatılması</w:t>
            </w:r>
          </w:p>
          <w:p w:rsidR="00B6730C" w:rsidRPr="00722741" w:rsidRDefault="00B6730C" w:rsidP="00B6730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22741">
              <w:rPr>
                <w:rFonts w:ascii="Tahoma" w:hAnsi="Tahoma" w:cs="Tahoma"/>
                <w:sz w:val="18"/>
                <w:szCs w:val="18"/>
              </w:rPr>
              <w:t>İthal edilen hammaddenin belge süresi içerisinde ihraç edilememesi</w:t>
            </w:r>
          </w:p>
          <w:p w:rsidR="00B6730C" w:rsidRPr="00722741" w:rsidRDefault="00B6730C" w:rsidP="00B6730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22741">
              <w:rPr>
                <w:rFonts w:ascii="Tahoma" w:hAnsi="Tahoma" w:cs="Tahoma"/>
                <w:sz w:val="18"/>
                <w:szCs w:val="18"/>
              </w:rPr>
              <w:t>Rakiplerin alım fiyatlarımızı öğrenmesi</w:t>
            </w:r>
          </w:p>
          <w:p w:rsidR="00B6730C" w:rsidRPr="00722741" w:rsidRDefault="00B6730C" w:rsidP="00B6730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22741">
              <w:rPr>
                <w:rFonts w:ascii="Tahoma" w:hAnsi="Tahoma" w:cs="Tahoma"/>
                <w:sz w:val="18"/>
                <w:szCs w:val="18"/>
              </w:rPr>
              <w:t>Belgenin geç alınması</w:t>
            </w:r>
          </w:p>
          <w:p w:rsidR="00B6730C" w:rsidRPr="00722741" w:rsidRDefault="00B6730C" w:rsidP="00B6730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22741">
              <w:rPr>
                <w:rFonts w:ascii="Tahoma" w:hAnsi="Tahoma" w:cs="Tahoma"/>
                <w:sz w:val="18"/>
                <w:szCs w:val="18"/>
              </w:rPr>
              <w:t>Belgenin geç kapatılması</w:t>
            </w:r>
          </w:p>
          <w:p w:rsidR="00B6730C" w:rsidRPr="00722741" w:rsidRDefault="00B6730C" w:rsidP="00B6730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22741">
              <w:rPr>
                <w:rFonts w:ascii="Tahoma" w:hAnsi="Tahoma" w:cs="Tahoma"/>
                <w:sz w:val="18"/>
                <w:szCs w:val="18"/>
              </w:rPr>
              <w:t>Bilgilerin rakibin eline geçmesi</w:t>
            </w:r>
          </w:p>
          <w:p w:rsidR="00B6730C" w:rsidRPr="00722741" w:rsidRDefault="00B6730C" w:rsidP="00B6730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22741">
              <w:rPr>
                <w:rFonts w:ascii="Tahoma" w:hAnsi="Tahoma" w:cs="Tahoma"/>
                <w:sz w:val="18"/>
                <w:szCs w:val="18"/>
              </w:rPr>
              <w:t>Sistem datalarının bütünlüğünün bozulması</w:t>
            </w:r>
          </w:p>
          <w:p w:rsidR="00B6730C" w:rsidRPr="00722741" w:rsidRDefault="00B6730C" w:rsidP="00B6730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22741">
              <w:rPr>
                <w:rFonts w:ascii="Tahoma" w:hAnsi="Tahoma" w:cs="Tahoma"/>
                <w:sz w:val="18"/>
                <w:szCs w:val="18"/>
              </w:rPr>
              <w:t>Sürece ait bilgilerin yetkisiz ifşa edilmesi/yetkisiz erişim</w:t>
            </w:r>
          </w:p>
          <w:p w:rsidR="00B6730C" w:rsidRPr="00722741" w:rsidRDefault="00B6730C" w:rsidP="00B6730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22741">
              <w:rPr>
                <w:rFonts w:ascii="Tahoma" w:hAnsi="Tahoma" w:cs="Tahoma"/>
                <w:sz w:val="18"/>
                <w:szCs w:val="18"/>
              </w:rPr>
              <w:t>Sistem datalarının bütünlüğünün bozulması</w:t>
            </w:r>
          </w:p>
          <w:p w:rsidR="00B6730C" w:rsidRPr="00722741" w:rsidRDefault="00B6730C" w:rsidP="00B6730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22741">
              <w:rPr>
                <w:rFonts w:ascii="Tahoma" w:hAnsi="Tahoma" w:cs="Tahoma"/>
                <w:sz w:val="18"/>
                <w:szCs w:val="18"/>
              </w:rPr>
              <w:t>Sürece ait bilgilerin yetkisiz ifşa edilmesi/yetkisiz erişim</w:t>
            </w:r>
          </w:p>
          <w:p w:rsidR="00B6730C" w:rsidRPr="00722741" w:rsidRDefault="00B6730C" w:rsidP="00B6730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22741">
              <w:rPr>
                <w:rFonts w:ascii="Tahoma" w:hAnsi="Tahoma" w:cs="Tahoma"/>
                <w:sz w:val="18"/>
                <w:szCs w:val="18"/>
              </w:rPr>
              <w:t>Sistem datalarının bütünlüğünün bozulması</w:t>
            </w:r>
          </w:p>
          <w:p w:rsidR="00B6730C" w:rsidRPr="00722741" w:rsidRDefault="00B6730C" w:rsidP="00B6730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22741">
              <w:rPr>
                <w:rFonts w:ascii="Tahoma" w:hAnsi="Tahoma" w:cs="Tahoma"/>
                <w:sz w:val="18"/>
                <w:szCs w:val="18"/>
              </w:rPr>
              <w:t>Sürece ait bilgilerin yetkisiz ifşa edilmesi/yetkisiz erişim</w:t>
            </w:r>
          </w:p>
          <w:p w:rsidR="00B6730C" w:rsidRPr="00722741" w:rsidRDefault="00B6730C" w:rsidP="00B6730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22741">
              <w:rPr>
                <w:rFonts w:ascii="Tahoma" w:hAnsi="Tahoma" w:cs="Tahoma"/>
                <w:sz w:val="18"/>
                <w:szCs w:val="18"/>
              </w:rPr>
              <w:t>Sistem datalarının bütünlüğünün bozulması</w:t>
            </w:r>
          </w:p>
          <w:p w:rsidR="00B6730C" w:rsidRPr="00722741" w:rsidRDefault="00B6730C" w:rsidP="00B6730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22741">
              <w:rPr>
                <w:rFonts w:ascii="Tahoma" w:hAnsi="Tahoma" w:cs="Tahoma"/>
                <w:sz w:val="18"/>
                <w:szCs w:val="18"/>
              </w:rPr>
              <w:t>Sürece ait bilgilerin yetkisiz ifşa edilmesi/yetkisiz erişim</w:t>
            </w:r>
          </w:p>
          <w:p w:rsidR="00B6730C" w:rsidRPr="00722741" w:rsidRDefault="00B6730C" w:rsidP="00B6730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22741">
              <w:rPr>
                <w:rFonts w:ascii="Tahoma" w:hAnsi="Tahoma" w:cs="Tahoma"/>
                <w:sz w:val="18"/>
                <w:szCs w:val="18"/>
              </w:rPr>
              <w:t>Antrepo Defterinin bütünlüğünün bozulması</w:t>
            </w:r>
          </w:p>
          <w:p w:rsidR="00B6730C" w:rsidRPr="00722741" w:rsidRDefault="00B6730C" w:rsidP="00B6730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22741">
              <w:rPr>
                <w:rFonts w:ascii="Tahoma" w:hAnsi="Tahoma" w:cs="Tahoma"/>
                <w:sz w:val="18"/>
                <w:szCs w:val="18"/>
              </w:rPr>
              <w:t>Sürece ait bilgilerin yetkisiz ifşa edilmesi/yetkisiz erişim</w:t>
            </w:r>
          </w:p>
          <w:p w:rsidR="00B6730C" w:rsidRPr="00722741" w:rsidRDefault="00B6730C" w:rsidP="00B6730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22741">
              <w:rPr>
                <w:rFonts w:ascii="Tahoma" w:hAnsi="Tahoma" w:cs="Tahoma"/>
                <w:sz w:val="18"/>
                <w:szCs w:val="18"/>
              </w:rPr>
              <w:t>Kritik personelde beklenmeyen personel istihdam eksikliği</w:t>
            </w:r>
          </w:p>
          <w:p w:rsidR="00B6730C" w:rsidRPr="00722741" w:rsidRDefault="00B6730C" w:rsidP="00B6730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22741">
              <w:rPr>
                <w:rFonts w:ascii="Tahoma" w:hAnsi="Tahoma" w:cs="Tahoma"/>
                <w:sz w:val="18"/>
                <w:szCs w:val="18"/>
              </w:rPr>
              <w:t>Sistem datalarının bütünlüğünün bozulması</w:t>
            </w:r>
          </w:p>
          <w:p w:rsidR="00B6730C" w:rsidRPr="00722741" w:rsidRDefault="00B6730C" w:rsidP="00B6730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22741">
              <w:rPr>
                <w:rFonts w:ascii="Tahoma" w:hAnsi="Tahoma" w:cs="Tahoma"/>
                <w:sz w:val="18"/>
                <w:szCs w:val="18"/>
              </w:rPr>
              <w:t>Sürece ait bilgilerin yetkisiz ifşa edilmesi/yetkisiz erişim</w:t>
            </w:r>
          </w:p>
          <w:p w:rsidR="00B6730C" w:rsidRPr="00722741" w:rsidRDefault="00B6730C" w:rsidP="00B6730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22741">
              <w:rPr>
                <w:rFonts w:ascii="Tahoma" w:hAnsi="Tahoma" w:cs="Tahoma"/>
                <w:sz w:val="18"/>
                <w:szCs w:val="18"/>
              </w:rPr>
              <w:t>Hatalı sayılan ya da sayımı atlanan paketin olması</w:t>
            </w:r>
          </w:p>
          <w:p w:rsidR="00B6730C" w:rsidRPr="00722741" w:rsidRDefault="00B6730C" w:rsidP="00B6730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22741">
              <w:rPr>
                <w:rFonts w:ascii="Tahoma" w:hAnsi="Tahoma" w:cs="Tahoma"/>
                <w:sz w:val="18"/>
                <w:szCs w:val="18"/>
              </w:rPr>
              <w:t>Sürece ait bilgilerin yetkisiz ifşa edilmesi/yetkisiz erişim</w:t>
            </w:r>
          </w:p>
          <w:p w:rsidR="00B6730C" w:rsidRPr="00722741" w:rsidRDefault="00B6730C" w:rsidP="00B6730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22741">
              <w:rPr>
                <w:rFonts w:ascii="Tahoma" w:hAnsi="Tahoma" w:cs="Tahoma"/>
                <w:sz w:val="18"/>
                <w:szCs w:val="18"/>
              </w:rPr>
              <w:t>Varlıkların bütünlüğünün bozulması</w:t>
            </w:r>
          </w:p>
          <w:p w:rsidR="00B6730C" w:rsidRPr="00722741" w:rsidRDefault="00B6730C" w:rsidP="00B6730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22741">
              <w:rPr>
                <w:rFonts w:ascii="Tahoma" w:hAnsi="Tahoma" w:cs="Tahoma"/>
                <w:sz w:val="18"/>
                <w:szCs w:val="18"/>
              </w:rPr>
              <w:t>Sürece ait bilgilerin yetkisiz ifşa edilmesi/yetkisiz erişim</w:t>
            </w:r>
          </w:p>
        </w:tc>
      </w:tr>
    </w:tbl>
    <w:p w:rsidR="00B6730C" w:rsidRDefault="00B6730C" w:rsidP="00B6730C">
      <w:pPr>
        <w:ind w:left="-284"/>
        <w:rPr>
          <w:rFonts w:ascii="Tahoma" w:hAnsi="Tahoma" w:cs="Tahoma"/>
          <w:sz w:val="18"/>
          <w:szCs w:val="18"/>
          <w:lang w:val="tr-TR"/>
        </w:rPr>
      </w:pPr>
    </w:p>
    <w:tbl>
      <w:tblPr>
        <w:tblStyle w:val="TabloKlavuzu"/>
        <w:tblW w:w="9810" w:type="dxa"/>
        <w:tblInd w:w="-176" w:type="dxa"/>
        <w:tblLook w:val="04A0" w:firstRow="1" w:lastRow="0" w:firstColumn="1" w:lastColumn="0" w:noHBand="0" w:noVBand="1"/>
      </w:tblPr>
      <w:tblGrid>
        <w:gridCol w:w="2982"/>
        <w:gridCol w:w="6828"/>
      </w:tblGrid>
      <w:tr w:rsidR="00B6730C" w:rsidRPr="00CD5F59" w:rsidTr="00A827B3">
        <w:trPr>
          <w:trHeight w:val="2292"/>
        </w:trPr>
        <w:tc>
          <w:tcPr>
            <w:tcW w:w="2982" w:type="dxa"/>
            <w:shd w:val="clear" w:color="auto" w:fill="D9D9D9" w:themeFill="background1" w:themeFillShade="D9"/>
            <w:vAlign w:val="center"/>
          </w:tcPr>
          <w:p w:rsidR="00B6730C" w:rsidRPr="004A24CC" w:rsidRDefault="00B6730C" w:rsidP="00A827B3">
            <w:pPr>
              <w:rPr>
                <w:rFonts w:ascii="Tahoma" w:hAnsi="Tahoma" w:cs="Tahoma"/>
                <w:sz w:val="22"/>
                <w:lang w:val="tr-TR"/>
              </w:rPr>
            </w:pPr>
            <w:r>
              <w:rPr>
                <w:rFonts w:ascii="Tahoma" w:hAnsi="Tahoma" w:cs="Tahoma"/>
                <w:sz w:val="22"/>
                <w:lang w:val="tr-TR"/>
              </w:rPr>
              <w:t>SEKTÖRE ÖZGÜ YASAL ŞARTLAR VE DÜZENLEYİCİ GEREKSİNİMLER</w:t>
            </w:r>
          </w:p>
        </w:tc>
        <w:tc>
          <w:tcPr>
            <w:tcW w:w="6828" w:type="dxa"/>
            <w:vAlign w:val="center"/>
          </w:tcPr>
          <w:p w:rsidR="00B6730C" w:rsidRPr="00722741" w:rsidRDefault="00B6730C" w:rsidP="00B6730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after="100" w:afterAutospacing="1"/>
              <w:contextualSpacing w:val="0"/>
              <w:rPr>
                <w:rFonts w:ascii="Tahoma" w:hAnsi="Tahoma" w:cs="Tahoma"/>
                <w:sz w:val="18"/>
              </w:rPr>
            </w:pPr>
            <w:r w:rsidRPr="00722741">
              <w:rPr>
                <w:rFonts w:ascii="Tahoma" w:hAnsi="Tahoma" w:cs="Tahoma"/>
                <w:sz w:val="18"/>
              </w:rPr>
              <w:t xml:space="preserve">4458 Sayılı Gümrük Kanunu </w:t>
            </w:r>
          </w:p>
          <w:p w:rsidR="00B6730C" w:rsidRPr="00722741" w:rsidRDefault="00B6730C" w:rsidP="00B6730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after="100" w:afterAutospacing="1"/>
              <w:contextualSpacing w:val="0"/>
              <w:rPr>
                <w:rFonts w:ascii="Tahoma" w:hAnsi="Tahoma" w:cs="Tahoma"/>
                <w:sz w:val="18"/>
              </w:rPr>
            </w:pPr>
            <w:r w:rsidRPr="00722741">
              <w:rPr>
                <w:rFonts w:ascii="Tahoma" w:hAnsi="Tahoma" w:cs="Tahoma"/>
                <w:sz w:val="18"/>
              </w:rPr>
              <w:t>2920 Sayılı Türk Sivil Havacılık Kanunu</w:t>
            </w:r>
          </w:p>
          <w:p w:rsidR="00B6730C" w:rsidRPr="00722741" w:rsidRDefault="00B6730C" w:rsidP="00B6730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after="100" w:afterAutospacing="1"/>
              <w:contextualSpacing w:val="0"/>
              <w:rPr>
                <w:rFonts w:ascii="Tahoma" w:hAnsi="Tahoma" w:cs="Tahoma"/>
                <w:sz w:val="18"/>
              </w:rPr>
            </w:pPr>
            <w:r w:rsidRPr="00722741">
              <w:rPr>
                <w:rFonts w:ascii="Tahoma" w:hAnsi="Tahoma" w:cs="Tahoma"/>
                <w:sz w:val="18"/>
              </w:rPr>
              <w:t xml:space="preserve">5651 Sayılı İnternet Ortamında Yapılan Yayınların Düzenlenmesi ve Bu Yayınlar Yoluyla İşlenen Suçlarla Mücadele Edilmesi </w:t>
            </w:r>
          </w:p>
          <w:p w:rsidR="00B6730C" w:rsidRPr="00722741" w:rsidRDefault="00B6730C" w:rsidP="00B6730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after="100" w:afterAutospacing="1"/>
              <w:contextualSpacing w:val="0"/>
              <w:rPr>
                <w:rFonts w:ascii="Tahoma" w:hAnsi="Tahoma" w:cs="Tahoma"/>
                <w:sz w:val="18"/>
              </w:rPr>
            </w:pPr>
            <w:r w:rsidRPr="00722741">
              <w:rPr>
                <w:rFonts w:ascii="Tahoma" w:hAnsi="Tahoma" w:cs="Tahoma"/>
                <w:sz w:val="18"/>
              </w:rPr>
              <w:t xml:space="preserve">5846 Sayılı Fikir ve SaNat Eserleri Kanunu </w:t>
            </w:r>
          </w:p>
          <w:p w:rsidR="00B6730C" w:rsidRPr="00722741" w:rsidRDefault="00B6730C" w:rsidP="00B6730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after="100" w:afterAutospacing="1"/>
              <w:contextualSpacing w:val="0"/>
              <w:rPr>
                <w:rFonts w:ascii="Tahoma" w:hAnsi="Tahoma" w:cs="Tahoma"/>
                <w:sz w:val="18"/>
              </w:rPr>
            </w:pPr>
            <w:r w:rsidRPr="00722741">
              <w:rPr>
                <w:rFonts w:ascii="Tahoma" w:hAnsi="Tahoma" w:cs="Tahoma"/>
                <w:sz w:val="18"/>
              </w:rPr>
              <w:t xml:space="preserve">5070 Sayılı Elektronik imza Kanunu </w:t>
            </w:r>
          </w:p>
          <w:p w:rsidR="00B6730C" w:rsidRPr="00722741" w:rsidRDefault="00B6730C" w:rsidP="00B6730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after="100" w:afterAutospacing="1"/>
              <w:contextualSpacing w:val="0"/>
              <w:rPr>
                <w:rFonts w:ascii="Tahoma" w:hAnsi="Tahoma" w:cs="Tahoma"/>
                <w:sz w:val="18"/>
              </w:rPr>
            </w:pPr>
            <w:r w:rsidRPr="00722741">
              <w:rPr>
                <w:rFonts w:ascii="Tahoma" w:hAnsi="Tahoma" w:cs="Tahoma"/>
                <w:sz w:val="18"/>
              </w:rPr>
              <w:t xml:space="preserve">6698 Sayılı Kişisel Verilerin Korunması Kanunu </w:t>
            </w:r>
          </w:p>
          <w:p w:rsidR="00B6730C" w:rsidRPr="00722741" w:rsidRDefault="00B6730C" w:rsidP="00B6730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after="100" w:afterAutospacing="1"/>
              <w:contextualSpacing w:val="0"/>
              <w:rPr>
                <w:rFonts w:ascii="Tahoma" w:hAnsi="Tahoma" w:cs="Tahoma"/>
                <w:sz w:val="18"/>
              </w:rPr>
            </w:pPr>
            <w:r w:rsidRPr="00722741">
              <w:rPr>
                <w:rFonts w:ascii="Tahoma" w:hAnsi="Tahoma" w:cs="Tahoma"/>
                <w:sz w:val="18"/>
              </w:rPr>
              <w:t>5651 Sayılı İnternet Ortamında Yapılan Yayınların Düzenlenmesi ve Bu Yayınlar Yoluyla İşlenen Suçlarla Mücadele Edilmesi Hakkında Kanun</w:t>
            </w:r>
          </w:p>
          <w:p w:rsidR="00B6730C" w:rsidRPr="00722741" w:rsidRDefault="00B6730C" w:rsidP="00B6730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after="100" w:afterAutospacing="1"/>
              <w:contextualSpacing w:val="0"/>
              <w:rPr>
                <w:rFonts w:ascii="Tahoma" w:hAnsi="Tahoma" w:cs="Tahoma"/>
                <w:sz w:val="18"/>
              </w:rPr>
            </w:pPr>
            <w:r w:rsidRPr="00722741">
              <w:rPr>
                <w:rFonts w:ascii="Tahoma" w:hAnsi="Tahoma" w:cs="Tahoma"/>
                <w:sz w:val="18"/>
              </w:rPr>
              <w:t>5070 Sayılı Elektronik İmza Kanunu</w:t>
            </w:r>
          </w:p>
          <w:p w:rsidR="00B6730C" w:rsidRPr="00722741" w:rsidRDefault="00B6730C" w:rsidP="00B6730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sz w:val="18"/>
              </w:rPr>
            </w:pPr>
            <w:r w:rsidRPr="00722741">
              <w:rPr>
                <w:rFonts w:ascii="Tahoma" w:hAnsi="Tahoma" w:cs="Tahoma"/>
                <w:sz w:val="18"/>
              </w:rPr>
              <w:t>5809 Sayılı Elektroniotomok Haberleşme Kanunu</w:t>
            </w:r>
          </w:p>
        </w:tc>
      </w:tr>
    </w:tbl>
    <w:p w:rsidR="00B6730C" w:rsidRDefault="00B6730C" w:rsidP="00B6730C">
      <w:pPr>
        <w:ind w:left="-284"/>
        <w:rPr>
          <w:rFonts w:ascii="Tahoma" w:hAnsi="Tahoma" w:cs="Tahoma"/>
          <w:sz w:val="18"/>
          <w:szCs w:val="18"/>
          <w:lang w:val="tr-TR"/>
        </w:rPr>
      </w:pPr>
    </w:p>
    <w:p w:rsidR="008F4606" w:rsidRPr="00B6730C" w:rsidRDefault="008F4606" w:rsidP="00B6730C"/>
    <w:sectPr w:rsidR="008F4606" w:rsidRPr="00B6730C" w:rsidSect="009D305E">
      <w:headerReference w:type="default" r:id="rId8"/>
      <w:footerReference w:type="default" r:id="rId9"/>
      <w:pgSz w:w="11906" w:h="16838"/>
      <w:pgMar w:top="1417" w:right="1417" w:bottom="1417" w:left="1417" w:header="708" w:footer="5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1253" w:rsidRDefault="00B51253" w:rsidP="00176C0D">
      <w:r>
        <w:separator/>
      </w:r>
    </w:p>
  </w:endnote>
  <w:endnote w:type="continuationSeparator" w:id="0">
    <w:p w:rsidR="00B51253" w:rsidRDefault="00B51253" w:rsidP="00176C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29AE" w:rsidRPr="00452CB3" w:rsidRDefault="00E729AE">
    <w:pPr>
      <w:pStyle w:val="AltBilgi"/>
      <w:rPr>
        <w:rFonts w:ascii="Calibri" w:hAnsi="Calibri"/>
        <w:b w:val="0"/>
        <w:bCs w:val="0"/>
        <w:color w:val="000080"/>
      </w:rPr>
    </w:pPr>
    <w:r>
      <w:t xml:space="preserve">                        </w:t>
    </w:r>
  </w:p>
  <w:tbl>
    <w:tblPr>
      <w:tblW w:w="0" w:type="auto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Look w:val="04A0" w:firstRow="1" w:lastRow="0" w:firstColumn="1" w:lastColumn="0" w:noHBand="0" w:noVBand="1"/>
    </w:tblPr>
    <w:tblGrid>
      <w:gridCol w:w="4606"/>
      <w:gridCol w:w="4606"/>
    </w:tblGrid>
    <w:tr w:rsidR="00E729AE" w:rsidRPr="0009762D" w:rsidTr="007F29C1">
      <w:tc>
        <w:tcPr>
          <w:tcW w:w="4606" w:type="dxa"/>
          <w:vAlign w:val="center"/>
        </w:tcPr>
        <w:p w:rsidR="00E729AE" w:rsidRPr="00DE71C5" w:rsidRDefault="00E729AE" w:rsidP="0009762D">
          <w:pPr>
            <w:pStyle w:val="AltBilgi"/>
            <w:jc w:val="center"/>
            <w:rPr>
              <w:rFonts w:ascii="Tahoma" w:hAnsi="Tahoma" w:cs="Tahoma"/>
              <w:b w:val="0"/>
              <w:sz w:val="20"/>
              <w:szCs w:val="22"/>
            </w:rPr>
          </w:pPr>
          <w:r w:rsidRPr="00DE71C5">
            <w:rPr>
              <w:rFonts w:ascii="Tahoma" w:hAnsi="Tahoma" w:cs="Tahoma"/>
              <w:b w:val="0"/>
              <w:sz w:val="20"/>
              <w:szCs w:val="22"/>
            </w:rPr>
            <w:t>HAZIRLAYAN</w:t>
          </w:r>
        </w:p>
        <w:p w:rsidR="00E729AE" w:rsidRPr="00DE71C5" w:rsidRDefault="00E729AE" w:rsidP="007F29C1">
          <w:pPr>
            <w:pStyle w:val="AltBilgi"/>
            <w:jc w:val="center"/>
            <w:rPr>
              <w:rFonts w:ascii="Tahoma" w:hAnsi="Tahoma" w:cs="Tahoma"/>
              <w:b w:val="0"/>
              <w:sz w:val="20"/>
              <w:szCs w:val="22"/>
            </w:rPr>
          </w:pPr>
          <w:r w:rsidRPr="00DE71C5">
            <w:rPr>
              <w:rFonts w:ascii="Tahoma" w:hAnsi="Tahoma" w:cs="Tahoma"/>
              <w:b w:val="0"/>
              <w:sz w:val="20"/>
              <w:szCs w:val="22"/>
            </w:rPr>
            <w:t>Yönetim Temsilcisi</w:t>
          </w:r>
        </w:p>
      </w:tc>
      <w:tc>
        <w:tcPr>
          <w:tcW w:w="4606" w:type="dxa"/>
          <w:vAlign w:val="center"/>
        </w:tcPr>
        <w:p w:rsidR="00E729AE" w:rsidRPr="00DE71C5" w:rsidRDefault="00E729AE" w:rsidP="0009762D">
          <w:pPr>
            <w:pStyle w:val="AltBilgi"/>
            <w:jc w:val="center"/>
            <w:rPr>
              <w:rFonts w:ascii="Tahoma" w:hAnsi="Tahoma" w:cs="Tahoma"/>
              <w:b w:val="0"/>
              <w:sz w:val="20"/>
              <w:szCs w:val="22"/>
            </w:rPr>
          </w:pPr>
          <w:r w:rsidRPr="00DE71C5">
            <w:rPr>
              <w:rFonts w:ascii="Tahoma" w:hAnsi="Tahoma" w:cs="Tahoma"/>
              <w:b w:val="0"/>
              <w:sz w:val="20"/>
              <w:szCs w:val="22"/>
            </w:rPr>
            <w:t>ONAYLAYAN</w:t>
          </w:r>
        </w:p>
        <w:p w:rsidR="00E729AE" w:rsidRPr="00DE71C5" w:rsidRDefault="00E729AE" w:rsidP="0009762D">
          <w:pPr>
            <w:pStyle w:val="AltBilgi"/>
            <w:jc w:val="center"/>
            <w:rPr>
              <w:rFonts w:ascii="Tahoma" w:hAnsi="Tahoma" w:cs="Tahoma"/>
              <w:b w:val="0"/>
              <w:sz w:val="20"/>
              <w:szCs w:val="22"/>
            </w:rPr>
          </w:pPr>
          <w:r w:rsidRPr="00DE71C5">
            <w:rPr>
              <w:rFonts w:ascii="Tahoma" w:hAnsi="Tahoma" w:cs="Tahoma"/>
              <w:b w:val="0"/>
              <w:sz w:val="20"/>
              <w:szCs w:val="22"/>
            </w:rPr>
            <w:t>Genel Müdür</w:t>
          </w:r>
        </w:p>
      </w:tc>
    </w:tr>
  </w:tbl>
  <w:p w:rsidR="00E729AE" w:rsidRPr="008D6F6A" w:rsidRDefault="008D6F6A" w:rsidP="008D6F6A">
    <w:pPr>
      <w:pStyle w:val="AltBilgi"/>
      <w:jc w:val="center"/>
      <w:rPr>
        <w:rFonts w:ascii="Tahoma" w:hAnsi="Tahoma" w:cs="Tahoma"/>
        <w:b w:val="0"/>
        <w:bCs w:val="0"/>
        <w:color w:val="000080"/>
        <w:sz w:val="14"/>
        <w:szCs w:val="14"/>
      </w:rPr>
    </w:pPr>
    <w:r w:rsidRPr="008D6F6A">
      <w:rPr>
        <w:rFonts w:ascii="Tahoma" w:hAnsi="Tahoma" w:cs="Tahoma"/>
        <w:b w:val="0"/>
        <w:bCs w:val="0"/>
        <w:color w:val="000080"/>
        <w:sz w:val="14"/>
        <w:szCs w:val="14"/>
        <w:lang w:val="tr-TR"/>
      </w:rPr>
      <w:t xml:space="preserve">Sayfa </w:t>
    </w:r>
    <w:r w:rsidR="008750DB" w:rsidRPr="008D6F6A">
      <w:rPr>
        <w:rFonts w:ascii="Tahoma" w:hAnsi="Tahoma" w:cs="Tahoma"/>
        <w:b w:val="0"/>
        <w:bCs w:val="0"/>
        <w:color w:val="000080"/>
        <w:sz w:val="14"/>
        <w:szCs w:val="14"/>
      </w:rPr>
      <w:fldChar w:fldCharType="begin"/>
    </w:r>
    <w:r w:rsidRPr="008D6F6A">
      <w:rPr>
        <w:rFonts w:ascii="Tahoma" w:hAnsi="Tahoma" w:cs="Tahoma"/>
        <w:b w:val="0"/>
        <w:bCs w:val="0"/>
        <w:color w:val="000080"/>
        <w:sz w:val="14"/>
        <w:szCs w:val="14"/>
      </w:rPr>
      <w:instrText>PAGE  \* Arabic  \* MERGEFORMAT</w:instrText>
    </w:r>
    <w:r w:rsidR="008750DB" w:rsidRPr="008D6F6A">
      <w:rPr>
        <w:rFonts w:ascii="Tahoma" w:hAnsi="Tahoma" w:cs="Tahoma"/>
        <w:b w:val="0"/>
        <w:bCs w:val="0"/>
        <w:color w:val="000080"/>
        <w:sz w:val="14"/>
        <w:szCs w:val="14"/>
      </w:rPr>
      <w:fldChar w:fldCharType="separate"/>
    </w:r>
    <w:r w:rsidR="00547F2F" w:rsidRPr="00547F2F">
      <w:rPr>
        <w:rFonts w:ascii="Tahoma" w:hAnsi="Tahoma" w:cs="Tahoma"/>
        <w:b w:val="0"/>
        <w:bCs w:val="0"/>
        <w:noProof/>
        <w:color w:val="000080"/>
        <w:sz w:val="14"/>
        <w:szCs w:val="14"/>
        <w:lang w:val="tr-TR"/>
      </w:rPr>
      <w:t>1</w:t>
    </w:r>
    <w:r w:rsidR="008750DB" w:rsidRPr="008D6F6A">
      <w:rPr>
        <w:rFonts w:ascii="Tahoma" w:hAnsi="Tahoma" w:cs="Tahoma"/>
        <w:b w:val="0"/>
        <w:bCs w:val="0"/>
        <w:color w:val="000080"/>
        <w:sz w:val="14"/>
        <w:szCs w:val="14"/>
      </w:rPr>
      <w:fldChar w:fldCharType="end"/>
    </w:r>
    <w:r w:rsidRPr="008D6F6A">
      <w:rPr>
        <w:rFonts w:ascii="Tahoma" w:hAnsi="Tahoma" w:cs="Tahoma"/>
        <w:b w:val="0"/>
        <w:bCs w:val="0"/>
        <w:color w:val="000080"/>
        <w:sz w:val="14"/>
        <w:szCs w:val="14"/>
        <w:lang w:val="tr-TR"/>
      </w:rPr>
      <w:t xml:space="preserve"> / </w:t>
    </w:r>
    <w:r w:rsidR="009023F9">
      <w:rPr>
        <w:rFonts w:ascii="Tahoma" w:hAnsi="Tahoma" w:cs="Tahoma"/>
        <w:b w:val="0"/>
        <w:bCs w:val="0"/>
        <w:noProof/>
        <w:color w:val="000080"/>
        <w:sz w:val="14"/>
        <w:szCs w:val="14"/>
        <w:lang w:val="tr-TR"/>
      </w:rPr>
      <w:fldChar w:fldCharType="begin"/>
    </w:r>
    <w:r w:rsidR="009023F9">
      <w:rPr>
        <w:rFonts w:ascii="Tahoma" w:hAnsi="Tahoma" w:cs="Tahoma"/>
        <w:b w:val="0"/>
        <w:bCs w:val="0"/>
        <w:noProof/>
        <w:color w:val="000080"/>
        <w:sz w:val="14"/>
        <w:szCs w:val="14"/>
        <w:lang w:val="tr-TR"/>
      </w:rPr>
      <w:instrText>NUMPAGES  \* Arabic  \* MERGEFORMAT</w:instrText>
    </w:r>
    <w:r w:rsidR="009023F9">
      <w:rPr>
        <w:rFonts w:ascii="Tahoma" w:hAnsi="Tahoma" w:cs="Tahoma"/>
        <w:b w:val="0"/>
        <w:bCs w:val="0"/>
        <w:noProof/>
        <w:color w:val="000080"/>
        <w:sz w:val="14"/>
        <w:szCs w:val="14"/>
        <w:lang w:val="tr-TR"/>
      </w:rPr>
      <w:fldChar w:fldCharType="separate"/>
    </w:r>
    <w:r w:rsidR="00547F2F" w:rsidRPr="00547F2F">
      <w:rPr>
        <w:rFonts w:ascii="Tahoma" w:hAnsi="Tahoma" w:cs="Tahoma"/>
        <w:b w:val="0"/>
        <w:bCs w:val="0"/>
        <w:noProof/>
        <w:color w:val="000080"/>
        <w:sz w:val="14"/>
        <w:szCs w:val="14"/>
        <w:lang w:val="tr-TR"/>
      </w:rPr>
      <w:t>1</w:t>
    </w:r>
    <w:r w:rsidR="009023F9">
      <w:rPr>
        <w:rFonts w:ascii="Tahoma" w:hAnsi="Tahoma" w:cs="Tahoma"/>
        <w:b w:val="0"/>
        <w:bCs w:val="0"/>
        <w:noProof/>
        <w:color w:val="000080"/>
        <w:sz w:val="14"/>
        <w:szCs w:val="14"/>
        <w:lang w:val="tr-T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1253" w:rsidRDefault="00B51253" w:rsidP="00176C0D">
      <w:r>
        <w:separator/>
      </w:r>
    </w:p>
  </w:footnote>
  <w:footnote w:type="continuationSeparator" w:id="0">
    <w:p w:rsidR="00B51253" w:rsidRDefault="00B51253" w:rsidP="00176C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23" w:type="dxa"/>
      <w:tblInd w:w="-214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985"/>
      <w:gridCol w:w="5529"/>
      <w:gridCol w:w="1275"/>
      <w:gridCol w:w="1134"/>
    </w:tblGrid>
    <w:tr w:rsidR="00D22D50" w:rsidRPr="002C4DD0" w:rsidTr="005C17B5">
      <w:trPr>
        <w:cantSplit/>
        <w:trHeight w:hRule="exact" w:val="275"/>
      </w:trPr>
      <w:tc>
        <w:tcPr>
          <w:tcW w:w="1985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nil"/>
          </w:tcBorders>
          <w:vAlign w:val="center"/>
        </w:tcPr>
        <w:p w:rsidR="00D22D50" w:rsidRPr="002C4DD0" w:rsidRDefault="00D22D50" w:rsidP="00D22D50">
          <w:pPr>
            <w:pStyle w:val="AltBilgi"/>
            <w:snapToGrid w:val="0"/>
            <w:jc w:val="center"/>
            <w:rPr>
              <w:rFonts w:ascii="Tahoma" w:hAnsi="Tahoma" w:cs="Tahoma"/>
              <w:b w:val="0"/>
              <w:bCs w:val="0"/>
              <w:sz w:val="10"/>
              <w:szCs w:val="10"/>
            </w:rPr>
          </w:pPr>
        </w:p>
        <w:p w:rsidR="00D22D50" w:rsidRPr="002C4DD0" w:rsidRDefault="00D22D50" w:rsidP="00D22D50">
          <w:pPr>
            <w:autoSpaceDN w:val="0"/>
            <w:adjustRightInd w:val="0"/>
            <w:jc w:val="center"/>
            <w:rPr>
              <w:rFonts w:ascii="Tahoma" w:hAnsi="Tahoma" w:cs="Tahoma"/>
              <w:b w:val="0"/>
              <w:bCs w:val="0"/>
            </w:rPr>
          </w:pPr>
          <w:r w:rsidRPr="002C4DD0">
            <w:rPr>
              <w:rFonts w:ascii="Tahoma" w:hAnsi="Tahoma" w:cs="Tahoma"/>
              <w:noProof/>
              <w:lang w:val="tr-TR" w:eastAsia="tr-TR"/>
            </w:rPr>
            <w:drawing>
              <wp:inline distT="0" distB="0" distL="0" distR="0">
                <wp:extent cx="914400" cy="744467"/>
                <wp:effectExtent l="0" t="0" r="0" b="0"/>
                <wp:docPr id="6" name="Resim 6" descr="F:\1 BELGELENDİRME 27.07.2016\12 IQM FORMLAR\1 IQM LOGO MARKA\YENİ LOGOLAR 10.10.2016\iqm1-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7" descr="F:\1 BELGELENDİRME 27.07.2016\12 IQM FORMLAR\1 IQM LOGO MARKA\YENİ LOGOLAR 10.10.2016\iqm1-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9385" cy="748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9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auto"/>
          </w:tcBorders>
          <w:vAlign w:val="center"/>
          <w:hideMark/>
        </w:tcPr>
        <w:p w:rsidR="00D22D50" w:rsidRDefault="00C877EC" w:rsidP="00D22D50">
          <w:pPr>
            <w:autoSpaceDN w:val="0"/>
            <w:adjustRightInd w:val="0"/>
            <w:jc w:val="center"/>
            <w:rPr>
              <w:rFonts w:ascii="Tahoma" w:hAnsi="Tahoma" w:cs="Tahoma"/>
              <w:sz w:val="28"/>
              <w:szCs w:val="32"/>
              <w:lang w:val="de-DE"/>
            </w:rPr>
          </w:pPr>
          <w:r>
            <w:rPr>
              <w:rFonts w:ascii="Tahoma" w:hAnsi="Tahoma" w:cs="Tahoma"/>
              <w:sz w:val="28"/>
              <w:szCs w:val="32"/>
              <w:lang w:val="de-DE"/>
            </w:rPr>
            <w:t>BGYS Yeterlilik Analizi</w:t>
          </w:r>
          <w:r w:rsidR="00114602" w:rsidRPr="002C4DD0">
            <w:rPr>
              <w:rFonts w:ascii="Tahoma" w:hAnsi="Tahoma" w:cs="Tahoma"/>
              <w:sz w:val="28"/>
              <w:szCs w:val="32"/>
              <w:lang w:val="de-DE"/>
            </w:rPr>
            <w:t xml:space="preserve"> </w:t>
          </w:r>
        </w:p>
        <w:p w:rsidR="00C877EC" w:rsidRPr="00C877EC" w:rsidRDefault="00C877EC" w:rsidP="00D22D50">
          <w:pPr>
            <w:autoSpaceDN w:val="0"/>
            <w:adjustRightInd w:val="0"/>
            <w:jc w:val="center"/>
            <w:rPr>
              <w:rFonts w:ascii="Tahoma" w:hAnsi="Tahoma" w:cs="Tahoma"/>
              <w:b w:val="0"/>
              <w:sz w:val="32"/>
              <w:szCs w:val="32"/>
              <w:lang w:val="de-DE"/>
            </w:rPr>
          </w:pPr>
          <w:r w:rsidRPr="00C877EC">
            <w:rPr>
              <w:rFonts w:ascii="Tahoma" w:hAnsi="Tahoma" w:cs="Tahoma"/>
              <w:b w:val="0"/>
              <w:szCs w:val="32"/>
              <w:lang w:val="de-DE"/>
            </w:rPr>
            <w:t>(EA-</w:t>
          </w:r>
          <w:r w:rsidR="00B6730C">
            <w:rPr>
              <w:rFonts w:ascii="Tahoma" w:hAnsi="Tahoma" w:cs="Tahoma"/>
              <w:b w:val="0"/>
              <w:szCs w:val="32"/>
              <w:lang w:val="de-DE"/>
            </w:rPr>
            <w:t>9</w:t>
          </w:r>
          <w:r w:rsidR="00505CC4">
            <w:rPr>
              <w:rFonts w:ascii="Tahoma" w:hAnsi="Tahoma" w:cs="Tahoma"/>
              <w:b w:val="0"/>
              <w:szCs w:val="32"/>
              <w:lang w:val="de-DE"/>
            </w:rPr>
            <w:t xml:space="preserve"> </w:t>
          </w:r>
          <w:r w:rsidRPr="00C877EC">
            <w:rPr>
              <w:rFonts w:ascii="Tahoma" w:hAnsi="Tahoma" w:cs="Tahoma"/>
              <w:b w:val="0"/>
              <w:szCs w:val="32"/>
              <w:lang w:val="de-DE"/>
            </w:rPr>
            <w:t>/</w:t>
          </w:r>
          <w:r w:rsidR="00C4145B">
            <w:rPr>
              <w:rFonts w:ascii="Tahoma" w:hAnsi="Tahoma" w:cs="Tahoma"/>
              <w:b w:val="0"/>
              <w:szCs w:val="32"/>
              <w:lang w:val="de-DE"/>
            </w:rPr>
            <w:t xml:space="preserve"> </w:t>
          </w:r>
          <w:r w:rsidR="00B6730C">
            <w:rPr>
              <w:rFonts w:ascii="Tahoma" w:hAnsi="Tahoma" w:cs="Tahoma"/>
              <w:b w:val="0"/>
              <w:szCs w:val="32"/>
              <w:lang w:val="de-DE"/>
            </w:rPr>
            <w:t>Matbaacılık</w:t>
          </w:r>
          <w:r w:rsidRPr="00C877EC">
            <w:rPr>
              <w:rFonts w:ascii="Tahoma" w:hAnsi="Tahoma" w:cs="Tahoma"/>
              <w:b w:val="0"/>
              <w:szCs w:val="32"/>
              <w:lang w:val="de-DE"/>
            </w:rPr>
            <w:t>)</w:t>
          </w:r>
        </w:p>
      </w:tc>
      <w:tc>
        <w:tcPr>
          <w:tcW w:w="127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D22D50" w:rsidRPr="002C4DD0" w:rsidRDefault="00D22D50" w:rsidP="00D22D50">
          <w:pPr>
            <w:pStyle w:val="stBilgi"/>
            <w:rPr>
              <w:rFonts w:ascii="Tahoma" w:hAnsi="Tahoma" w:cs="Tahoma"/>
              <w:sz w:val="18"/>
              <w:szCs w:val="18"/>
            </w:rPr>
          </w:pPr>
          <w:r w:rsidRPr="002C4DD0">
            <w:rPr>
              <w:rFonts w:ascii="Tahoma" w:hAnsi="Tahoma" w:cs="Tahoma"/>
              <w:sz w:val="18"/>
              <w:szCs w:val="18"/>
            </w:rPr>
            <w:t>Doküman No</w:t>
          </w:r>
        </w:p>
      </w:tc>
      <w:tc>
        <w:tcPr>
          <w:tcW w:w="113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C431E9" w:rsidRPr="002C4DD0" w:rsidRDefault="00C877EC" w:rsidP="00D22D50">
          <w:pPr>
            <w:pStyle w:val="stBilgi"/>
            <w:rPr>
              <w:rFonts w:ascii="Tahoma" w:hAnsi="Tahoma" w:cs="Tahoma"/>
              <w:sz w:val="18"/>
              <w:szCs w:val="18"/>
            </w:rPr>
          </w:pPr>
          <w:r>
            <w:rPr>
              <w:rFonts w:ascii="Tahoma" w:hAnsi="Tahoma" w:cs="Tahoma"/>
              <w:sz w:val="18"/>
              <w:szCs w:val="18"/>
            </w:rPr>
            <w:t>LS.27-</w:t>
          </w:r>
          <w:r w:rsidR="00B6730C">
            <w:rPr>
              <w:rFonts w:ascii="Tahoma" w:hAnsi="Tahoma" w:cs="Tahoma"/>
              <w:sz w:val="18"/>
              <w:szCs w:val="18"/>
            </w:rPr>
            <w:t>9</w:t>
          </w:r>
        </w:p>
        <w:p w:rsidR="00C431E9" w:rsidRDefault="00C431E9" w:rsidP="00C431E9"/>
        <w:tbl>
          <w:tblPr>
            <w:tblStyle w:val="TabloKlavuzu"/>
            <w:tblW w:w="9810" w:type="dxa"/>
            <w:tblLayout w:type="fixed"/>
            <w:tblLook w:val="04A0" w:firstRow="1" w:lastRow="0" w:firstColumn="1" w:lastColumn="0" w:noHBand="0" w:noVBand="1"/>
          </w:tblPr>
          <w:tblGrid>
            <w:gridCol w:w="2982"/>
            <w:gridCol w:w="6828"/>
          </w:tblGrid>
          <w:tr w:rsidR="00C431E9" w:rsidRPr="00CD5F59" w:rsidTr="004F3F20">
            <w:tc>
              <w:tcPr>
                <w:tcW w:w="2982" w:type="dxa"/>
                <w:shd w:val="clear" w:color="auto" w:fill="D9D9D9" w:themeFill="background1" w:themeFillShade="D9"/>
                <w:vAlign w:val="center"/>
              </w:tcPr>
              <w:p w:rsidR="00C431E9" w:rsidRPr="004A24CC" w:rsidRDefault="00C431E9" w:rsidP="00C431E9">
                <w:pPr>
                  <w:rPr>
                    <w:rFonts w:ascii="Tahoma" w:hAnsi="Tahoma" w:cs="Tahoma"/>
                    <w:sz w:val="22"/>
                    <w:lang w:val="tr-TR"/>
                  </w:rPr>
                </w:pPr>
                <w:r>
                  <w:rPr>
                    <w:rFonts w:ascii="Tahoma" w:hAnsi="Tahoma" w:cs="Tahoma"/>
                    <w:sz w:val="22"/>
                    <w:lang w:val="tr-TR"/>
                  </w:rPr>
                  <w:t>EA 3</w:t>
                </w:r>
              </w:p>
            </w:tc>
            <w:tc>
              <w:tcPr>
                <w:tcW w:w="6828" w:type="dxa"/>
                <w:vAlign w:val="center"/>
              </w:tcPr>
              <w:p w:rsidR="00C431E9" w:rsidRPr="004A24CC" w:rsidRDefault="00C431E9" w:rsidP="00C431E9">
                <w:pPr>
                  <w:rPr>
                    <w:rFonts w:ascii="Tahoma" w:hAnsi="Tahoma" w:cs="Tahoma"/>
                    <w:b w:val="0"/>
                    <w:sz w:val="22"/>
                    <w:lang w:val="tr-TR"/>
                  </w:rPr>
                </w:pPr>
                <w:r>
                  <w:rPr>
                    <w:rFonts w:ascii="Tahoma" w:hAnsi="Tahoma" w:cs="Tahoma"/>
                    <w:b w:val="0"/>
                    <w:sz w:val="20"/>
                    <w:lang w:val="tr-TR"/>
                  </w:rPr>
                  <w:t>GIDA</w:t>
                </w:r>
              </w:p>
            </w:tc>
          </w:tr>
        </w:tbl>
        <w:p w:rsidR="00C431E9" w:rsidRDefault="00C431E9" w:rsidP="00C431E9"/>
        <w:tbl>
          <w:tblPr>
            <w:tblStyle w:val="TabloKlavuzu"/>
            <w:tblW w:w="9810" w:type="dxa"/>
            <w:tblLayout w:type="fixed"/>
            <w:tblLook w:val="04A0" w:firstRow="1" w:lastRow="0" w:firstColumn="1" w:lastColumn="0" w:noHBand="0" w:noVBand="1"/>
          </w:tblPr>
          <w:tblGrid>
            <w:gridCol w:w="2982"/>
            <w:gridCol w:w="6828"/>
          </w:tblGrid>
          <w:tr w:rsidR="00C431E9" w:rsidRPr="00CD5F59" w:rsidTr="004F3F20">
            <w:tc>
              <w:tcPr>
                <w:tcW w:w="2982" w:type="dxa"/>
                <w:shd w:val="clear" w:color="auto" w:fill="D9D9D9" w:themeFill="background1" w:themeFillShade="D9"/>
                <w:vAlign w:val="center"/>
              </w:tcPr>
              <w:p w:rsidR="00C431E9" w:rsidRPr="004A24CC" w:rsidRDefault="00C431E9" w:rsidP="00C431E9">
                <w:pPr>
                  <w:rPr>
                    <w:rFonts w:ascii="Tahoma" w:hAnsi="Tahoma" w:cs="Tahoma"/>
                    <w:sz w:val="22"/>
                    <w:lang w:val="tr-TR"/>
                  </w:rPr>
                </w:pPr>
                <w:r>
                  <w:rPr>
                    <w:rFonts w:ascii="Tahoma" w:hAnsi="Tahoma" w:cs="Tahoma"/>
                    <w:sz w:val="22"/>
                    <w:lang w:val="tr-TR"/>
                  </w:rPr>
                  <w:t>PROSESLER</w:t>
                </w:r>
              </w:p>
            </w:tc>
            <w:tc>
              <w:tcPr>
                <w:tcW w:w="6828" w:type="dxa"/>
                <w:vAlign w:val="center"/>
              </w:tcPr>
              <w:p w:rsidR="00C431E9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Üretim</w:t>
                </w:r>
              </w:p>
              <w:p w:rsidR="00C431E9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>
                  <w:rPr>
                    <w:rFonts w:ascii="Tahoma" w:hAnsi="Tahoma" w:cs="Tahoma"/>
                    <w:sz w:val="18"/>
                    <w:szCs w:val="18"/>
                  </w:rPr>
                  <w:t>Mezbaha</w:t>
                </w:r>
              </w:p>
              <w:p w:rsidR="00C431E9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>
                  <w:rPr>
                    <w:rFonts w:ascii="Tahoma" w:hAnsi="Tahoma" w:cs="Tahoma"/>
                    <w:sz w:val="18"/>
                    <w:szCs w:val="18"/>
                  </w:rPr>
                  <w:t>Üretim Planlama</w:t>
                </w:r>
              </w:p>
              <w:p w:rsidR="00C431E9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>
                  <w:rPr>
                    <w:rFonts w:ascii="Tahoma" w:hAnsi="Tahoma" w:cs="Tahoma"/>
                    <w:sz w:val="18"/>
                    <w:szCs w:val="18"/>
                  </w:rPr>
                  <w:t>Kalite Kontrol</w:t>
                </w:r>
              </w:p>
              <w:p w:rsidR="00C431E9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>
                  <w:rPr>
                    <w:rFonts w:ascii="Tahoma" w:hAnsi="Tahoma" w:cs="Tahoma"/>
                    <w:sz w:val="18"/>
                    <w:szCs w:val="18"/>
                  </w:rPr>
                  <w:t>Bakım Onarım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>
                  <w:rPr>
                    <w:rFonts w:ascii="Tahoma" w:hAnsi="Tahoma" w:cs="Tahoma"/>
                    <w:sz w:val="18"/>
                    <w:szCs w:val="18"/>
                  </w:rPr>
                  <w:t>Laboratuvar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Lojistik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Kalite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Finans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Muhasebe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Satınalma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Teknik</w:t>
                </w:r>
              </w:p>
            </w:tc>
          </w:tr>
        </w:tbl>
        <w:p w:rsidR="00C431E9" w:rsidRDefault="00C431E9" w:rsidP="00C431E9"/>
        <w:tbl>
          <w:tblPr>
            <w:tblStyle w:val="TabloKlavuzu"/>
            <w:tblW w:w="9810" w:type="dxa"/>
            <w:tblLayout w:type="fixed"/>
            <w:tblLook w:val="04A0" w:firstRow="1" w:lastRow="0" w:firstColumn="1" w:lastColumn="0" w:noHBand="0" w:noVBand="1"/>
          </w:tblPr>
          <w:tblGrid>
            <w:gridCol w:w="2982"/>
            <w:gridCol w:w="6828"/>
          </w:tblGrid>
          <w:tr w:rsidR="00C431E9" w:rsidRPr="00CD5F59" w:rsidTr="004F3F20">
            <w:tc>
              <w:tcPr>
                <w:tcW w:w="2982" w:type="dxa"/>
                <w:shd w:val="clear" w:color="auto" w:fill="D9D9D9" w:themeFill="background1" w:themeFillShade="D9"/>
                <w:vAlign w:val="center"/>
              </w:tcPr>
              <w:p w:rsidR="00C431E9" w:rsidRPr="004A24CC" w:rsidRDefault="00C431E9" w:rsidP="00C431E9">
                <w:pPr>
                  <w:rPr>
                    <w:rFonts w:ascii="Tahoma" w:hAnsi="Tahoma" w:cs="Tahoma"/>
                    <w:sz w:val="22"/>
                    <w:lang w:val="tr-TR"/>
                  </w:rPr>
                </w:pPr>
                <w:r>
                  <w:rPr>
                    <w:rFonts w:ascii="Tahoma" w:hAnsi="Tahoma" w:cs="Tahoma"/>
                    <w:sz w:val="22"/>
                    <w:lang w:val="tr-TR"/>
                  </w:rPr>
                  <w:t>BİLGİ VARLIKLARI</w:t>
                </w:r>
              </w:p>
            </w:tc>
            <w:tc>
              <w:tcPr>
                <w:tcW w:w="6828" w:type="dxa"/>
                <w:vAlign w:val="center"/>
              </w:tcPr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after="100" w:afterAutospacing="1"/>
                  <w:contextualSpacing w:val="0"/>
                  <w:rPr>
                    <w:rFonts w:ascii="Tahoma" w:hAnsi="Tahoma" w:cs="Tahoma"/>
                    <w:b w:val="0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Üretim Bilgi Varlıkları</w:t>
                </w:r>
              </w:p>
              <w:p w:rsidR="00C431E9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>
                  <w:rPr>
                    <w:rFonts w:ascii="Tahoma" w:hAnsi="Tahoma" w:cs="Tahoma"/>
                    <w:sz w:val="18"/>
                    <w:szCs w:val="18"/>
                  </w:rPr>
                  <w:t>Ürün şartları</w:t>
                </w:r>
              </w:p>
              <w:p w:rsidR="00C431E9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>
                  <w:rPr>
                    <w:rFonts w:ascii="Tahoma" w:hAnsi="Tahoma" w:cs="Tahoma"/>
                    <w:sz w:val="18"/>
                    <w:szCs w:val="18"/>
                  </w:rPr>
                  <w:t>Ürün bileşenleri</w:t>
                </w:r>
              </w:p>
              <w:p w:rsidR="00C431E9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>
                  <w:rPr>
                    <w:rFonts w:ascii="Tahoma" w:hAnsi="Tahoma" w:cs="Tahoma"/>
                    <w:sz w:val="18"/>
                    <w:szCs w:val="18"/>
                  </w:rPr>
                  <w:t>Laboratuvar test yöntemleri</w:t>
                </w:r>
              </w:p>
              <w:p w:rsidR="00C431E9" w:rsidRPr="00853E58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>
                  <w:rPr>
                    <w:rFonts w:ascii="Tahoma" w:hAnsi="Tahoma" w:cs="Tahoma"/>
                    <w:sz w:val="18"/>
                    <w:szCs w:val="18"/>
                  </w:rPr>
                  <w:t>Hammadde şartları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Müşteri Etiketleri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Üretim Hijyen Kontrol Formu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>
                  <w:rPr>
                    <w:rFonts w:ascii="Tahoma" w:hAnsi="Tahoma" w:cs="Tahoma"/>
                    <w:sz w:val="18"/>
                    <w:szCs w:val="18"/>
                  </w:rPr>
                  <w:t>Üretim Takip Programları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Üretim Hazırlama Süreci</w:t>
                </w:r>
              </w:p>
              <w:p w:rsidR="00C431E9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Paketleme Süreci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>
                  <w:rPr>
                    <w:rFonts w:ascii="Tahoma" w:hAnsi="Tahoma" w:cs="Tahoma"/>
                    <w:sz w:val="18"/>
                    <w:szCs w:val="18"/>
                  </w:rPr>
                  <w:t>Üretim teknik ve parametreleri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Paletleme Deposu Sevk Süreci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Etiket Hazırlama Süreci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b w:val="0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Lojistik Bilgi Varlıkları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Sözleşmeler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İrsaliyeler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Çeki Listesi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Konşimento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Beyannameler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Ödeme Emirleri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Lojistik Raporları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CMR Poliçesi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Antrepo Defteri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Mühür Defteri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Yükleme Emirleri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Gümrükleme Süreci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Tedarikçi Seçme Değerlendirme Süreci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Depolama Süreci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Sevkiyat Süreci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Teslim Tesellüm Süreci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İade Süreci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Antrepo Süreci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Mal Kabul Süreci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Sayım Süreci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Satınalma Süreci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Üretim Planlama Süreci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b w:val="0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Kalite Bilgi Varlıkları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İç Denetim Planları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Denetim Raporları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Sistem Dokümantasyonu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DÖF'ler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YGG Toplantı tutanakları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Standartlar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İç Denetim Kayıtları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Şirket Yönetim Sistemleri Sertifikaları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Dış Kaynaklı Doküman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Hedeflerle Yönetim 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Dış Yazışmalar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Müşteri Şartları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Kalite Kontrol Süreci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Kalite Yönetim Süreci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Müşteri Şikayetleri Değerlendirme Süreci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b w:val="0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Finans Bilgi Varlıkları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Alınan Teminatlar (Teminat Mektubu / Çek / Senet)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Verilen Teminatlar (Teminat Mektubu / Çek / Senet)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Finans Arşivi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Kredi Sözleşmeleri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Müşteri Ve Tedarikçilere Ait Hesap Bilgileri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Banka Bilgileri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Kredi Kartları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Ödeme Vekaletnameleri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Finansman Raporları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Müstahsil Makbuzları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Müstahsil Ödeme Talimatları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Müstahsil Raporları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Müstahsil Bilgileri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Müstahsil Süreci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Yurtiçi ve Yurtdışı ödemeler Süreci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Yurtiçi ve Yurtdışı Tahsilat Süreci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Kridilendirme Süreci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b w:val="0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Muhasebe Bilgi Varlıkları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Elektronik Faturalar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Matbu Faturalar ve Evrakları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Beyannameler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Müşteri Faturaları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Tedarikçi Faturaları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Mali İşler Arşiv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Müşterilere Ait Fatura Bilgileri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E-Devlet Erişim Bilgileri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Mali Mühür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Elektronik İmza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E-Defter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Envanter Defteri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İmza Sirküleri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Resmi Gazete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Vekaletnameler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Sözleşmeler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Ön muhasebe (fatura işleme) Süreci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Beyanname Hazırlama Süreci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Satıcı/Müşteri mütabakatları Süreci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E-Devlet Süreci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Finansal Denetim (Bütçe ve Raporlama) Süreci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b w:val="0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Satınalma Bilgi Varlıkları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Satınalma Analiz Raporları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Sözleşmeler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Ürün Alım Formu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Üretici Listeleri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Dahili Tır Yükleme Formu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Dahili İrsaliye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Ürün Alım Süreci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b w:val="0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Teknik Bilgi Varlıkları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Sözleşmeler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Teklifler 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Arıza Tutanak Formu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Bakım Formları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Bakım Takvimleri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Yerleşim Planı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Bakım Süreci</w:t>
                </w:r>
              </w:p>
            </w:tc>
          </w:tr>
        </w:tbl>
        <w:p w:rsidR="00C431E9" w:rsidRDefault="00C431E9" w:rsidP="00C431E9">
          <w:pPr>
            <w:ind w:left="-284"/>
            <w:rPr>
              <w:rFonts w:ascii="Tahoma" w:hAnsi="Tahoma" w:cs="Tahoma"/>
              <w:sz w:val="18"/>
              <w:szCs w:val="18"/>
              <w:lang w:val="tr-TR"/>
            </w:rPr>
          </w:pPr>
        </w:p>
        <w:tbl>
          <w:tblPr>
            <w:tblStyle w:val="TabloKlavuzu"/>
            <w:tblW w:w="9810" w:type="dxa"/>
            <w:tblLayout w:type="fixed"/>
            <w:tblLook w:val="04A0" w:firstRow="1" w:lastRow="0" w:firstColumn="1" w:lastColumn="0" w:noHBand="0" w:noVBand="1"/>
          </w:tblPr>
          <w:tblGrid>
            <w:gridCol w:w="2982"/>
            <w:gridCol w:w="6828"/>
          </w:tblGrid>
          <w:tr w:rsidR="00C431E9" w:rsidRPr="00CD5F59" w:rsidTr="004F3F20">
            <w:tc>
              <w:tcPr>
                <w:tcW w:w="2982" w:type="dxa"/>
                <w:shd w:val="clear" w:color="auto" w:fill="D9D9D9" w:themeFill="background1" w:themeFillShade="D9"/>
                <w:vAlign w:val="center"/>
              </w:tcPr>
              <w:p w:rsidR="00C431E9" w:rsidRPr="004A24CC" w:rsidRDefault="00C431E9" w:rsidP="00C431E9">
                <w:pPr>
                  <w:rPr>
                    <w:rFonts w:ascii="Tahoma" w:hAnsi="Tahoma" w:cs="Tahoma"/>
                    <w:sz w:val="22"/>
                    <w:lang w:val="tr-TR"/>
                  </w:rPr>
                </w:pPr>
                <w:r>
                  <w:rPr>
                    <w:rFonts w:ascii="Tahoma" w:hAnsi="Tahoma" w:cs="Tahoma"/>
                    <w:sz w:val="22"/>
                    <w:lang w:val="tr-TR"/>
                  </w:rPr>
                  <w:t>BİLGİ GÜVENLİĞİ RİSKLERİ</w:t>
                </w:r>
              </w:p>
            </w:tc>
            <w:tc>
              <w:tcPr>
                <w:tcW w:w="6828" w:type="dxa"/>
                <w:vAlign w:val="center"/>
              </w:tcPr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Üretim Programına Yetkisiz Müdahale Yapılması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Etiket Sistemine Yetkisiz Müdahale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İthalat/İhracat Orijinal Evrakların Kaybolması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İthalat/İhracat Birimler ve kurumlar arası Eksik / yanlış bilgi transferi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Tanımlanan Ürün Miktarlarından Fazla veya Eksik Ürün İhraç/ithal Edilmesi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Gümrükleme Sürecimize yetkisiz müdahale edilmesi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Güvenli Sahalara Yetkisiz Erişim 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Netsis Programına Yetkisiz Erişim/İfşa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Netsis Programının Bütünlüğünün Bozulması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Sistem datalarının bütünlüğünün bozulması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Sürece ait bilgilerin yetkisiz ifşa edilmesi/yetkisiz erişim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Sistem datalarının bütünlüğünün bozulması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Sürece ait bilgilerin yetkisiz ifşa edilmesi/yetkisiz erişim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Sistem datalarının bütünlüğünün bozulması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Sürece ait bilgilerin yetkisiz ifşa edilmesi/yetkisiz erişim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Antrepo Defterinin bütünlüğünün bozulması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Antrepo bilgilerine yetkisiz ifşa edilmesi/yetkisiz erişim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Sistem datalarının bütünlüğünün bozulması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Sürece ait bilgilerin yetkisiz ifşa edilmesi/yetkisiz erişim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Sayım Kayıtlarının Bütünlüğünün Bozulması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Satınalma Kayıtlarına Yetkisiz Erişim/İfşa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Üretim Kayıtlarının Bütünlüğünün Bozulması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Üretim Kayıtlarının Yetkisiz Değiştirilmesi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Kalite ve BG Hedeflerine yetkisiz erişim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Varlık envanteri ve Risk analizlerine yetkisiz erişim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Varlık envanteri ve risk analizi bütünlüğünün bozulması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Resmi Kurumlar ve Labarotuardan Alınan Raporların bütünlüğünün bozulmasın 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Resmi Kurumlar ve Labarotuardan Alınan Raporların Yetkisiz Erişim/Erişim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Denetim Raporlarının Bütünlüğünün Bozulmasın 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Denetim Raporlarına Yetkisiz Erişim/İfşa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Dokümanlara Yetkisiz Erişim/İfşa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Dokümanların Bütünlüğünün Bozulması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Müşteri Bazlı Kontrol Raporlarına Yetkisiz Erişim/İfşa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Müşteri Bazlı Kontrol Raporlarının Bütünlüğünün Bozulması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Müşteriden Gelen Ürün ve Ambalaj Şartlarına Yetkisiz Erişim/İfşa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Müşteriden Gelen Ürün ve Ambalaj Şartlarının Bütünlüğünün Bozulması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Uygun Olmayan Ürün Kontrol Raporlarına Yetkisiz Erişim/İfşa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Gelen Şikayetlerin Bütünlüğünü Bozulmasın 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Gelen Şikayetlere Yetkisiz Erişim/İfşa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Müşteri Şikayetlerinin Yanlış Müşteriye Cevaplanması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Şikayet Raporlarını Bütünlüğünün Bozulması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Yanlış Firmaya Ödeme Yapılması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Hatalı Tutarda Ödeme Yapılması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Sözleşmelerin bütünlüğünün bozulması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Sözleşmelere Yetkisiz Erişim/İfşa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Müstahsil Bilgilerine Yetkisiz Erişim/İfşa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Faturaların mükerrer girişinin yapılması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A firmasının faturasının B firmasına gitmesi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A firmasına kesilecek faturanıın B firmasına kesilmesi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Yanlış beyanda bulunma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Beyannamelere Yetkisiz İfşa / Erişim 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Beyannamelerin Bütünlüğünün Bozulması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Mutabakat Yapılmaması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Şifrelerin Kaybolması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Yetkisiz Erişim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Denetim raporlarının bütünlüğünün bozulması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Yetkisiz Bilgi İfşa / erişimi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Sözleşmelere Yetkisiz Erişim/İfşa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Formların bütünlüğünün bozulması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Formara Yetkisiz Erişim/İfşa</w:t>
                </w:r>
              </w:p>
            </w:tc>
          </w:tr>
        </w:tbl>
        <w:p w:rsidR="00C431E9" w:rsidRDefault="00C431E9" w:rsidP="00C431E9">
          <w:pPr>
            <w:ind w:left="-284"/>
            <w:rPr>
              <w:rFonts w:ascii="Tahoma" w:hAnsi="Tahoma" w:cs="Tahoma"/>
              <w:sz w:val="18"/>
              <w:szCs w:val="18"/>
              <w:lang w:val="tr-TR"/>
            </w:rPr>
          </w:pPr>
        </w:p>
        <w:tbl>
          <w:tblPr>
            <w:tblStyle w:val="TabloKlavuzu"/>
            <w:tblW w:w="9810" w:type="dxa"/>
            <w:tblLayout w:type="fixed"/>
            <w:tblLook w:val="04A0" w:firstRow="1" w:lastRow="0" w:firstColumn="1" w:lastColumn="0" w:noHBand="0" w:noVBand="1"/>
          </w:tblPr>
          <w:tblGrid>
            <w:gridCol w:w="2982"/>
            <w:gridCol w:w="6828"/>
          </w:tblGrid>
          <w:tr w:rsidR="00C431E9" w:rsidRPr="00CD5F59" w:rsidTr="004F3F20">
            <w:trPr>
              <w:trHeight w:val="2292"/>
            </w:trPr>
            <w:tc>
              <w:tcPr>
                <w:tcW w:w="2982" w:type="dxa"/>
                <w:shd w:val="clear" w:color="auto" w:fill="D9D9D9" w:themeFill="background1" w:themeFillShade="D9"/>
                <w:vAlign w:val="center"/>
              </w:tcPr>
              <w:p w:rsidR="00C431E9" w:rsidRPr="004A24CC" w:rsidRDefault="00C431E9" w:rsidP="00C431E9">
                <w:pPr>
                  <w:rPr>
                    <w:rFonts w:ascii="Tahoma" w:hAnsi="Tahoma" w:cs="Tahoma"/>
                    <w:sz w:val="22"/>
                    <w:lang w:val="tr-TR"/>
                  </w:rPr>
                </w:pPr>
                <w:r>
                  <w:rPr>
                    <w:rFonts w:ascii="Tahoma" w:hAnsi="Tahoma" w:cs="Tahoma"/>
                    <w:sz w:val="22"/>
                    <w:lang w:val="tr-TR"/>
                  </w:rPr>
                  <w:t>SEKTÖRE ÖZGÜ YASAL ŞARTLAR VE DÜZENLEYİCİ GEREKSİNİMLER</w:t>
                </w:r>
              </w:p>
            </w:tc>
            <w:tc>
              <w:tcPr>
                <w:tcW w:w="6828" w:type="dxa"/>
                <w:vAlign w:val="center"/>
              </w:tcPr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4458 Sayılı Gümrük Kanunu 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5651 Sayılı İnternet Ortamında Yapılan Yayınların Düzenlenmesi ve Bu Yayınlar Yoluyla İşlenen Suçlarla Mücadele Edilmesi 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5846 Sayılı Fikir ve SaNat Eserleri Kanunu 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5070 Sayılı Elektronik imza Kanunu 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6698 Sayılı Kişisel Verilerin Korunması Kanunu 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5651 Sayılı İnternet Ortamında Yapılan Yayınların Düzenlenmesi ve Bu Yayınlar Yoluyla İşlenen Suçlarla Mücadele Edilmesi Hakkında Kanun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5070 Sayılı Elektronik İmza Kanunu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5809 Sayılı E</w:t>
                </w:r>
                <w:r>
                  <w:rPr>
                    <w:rFonts w:ascii="Tahoma" w:hAnsi="Tahoma" w:cs="Tahoma"/>
                    <w:sz w:val="18"/>
                    <w:szCs w:val="18"/>
                  </w:rPr>
                  <w:t>lektroniotomok Haberleşme Kanunu</w:t>
                </w:r>
              </w:p>
            </w:tc>
          </w:tr>
        </w:tbl>
        <w:p w:rsidR="00C431E9" w:rsidRDefault="00C431E9" w:rsidP="00C431E9">
          <w:pPr>
            <w:ind w:left="-284"/>
            <w:rPr>
              <w:rFonts w:ascii="Tahoma" w:hAnsi="Tahoma" w:cs="Tahoma"/>
              <w:sz w:val="18"/>
              <w:szCs w:val="18"/>
              <w:lang w:val="tr-TR"/>
            </w:rPr>
          </w:pPr>
        </w:p>
        <w:p w:rsidR="00D22D50" w:rsidRPr="002C4DD0" w:rsidRDefault="00D22D50" w:rsidP="00D22D50">
          <w:pPr>
            <w:pStyle w:val="stBilgi"/>
            <w:rPr>
              <w:rFonts w:ascii="Tahoma" w:hAnsi="Tahoma" w:cs="Tahoma"/>
              <w:sz w:val="18"/>
              <w:szCs w:val="18"/>
            </w:rPr>
          </w:pPr>
        </w:p>
      </w:tc>
    </w:tr>
    <w:tr w:rsidR="00D22D50" w:rsidRPr="002C4DD0" w:rsidTr="005C17B5">
      <w:trPr>
        <w:cantSplit/>
        <w:trHeight w:hRule="exact" w:val="292"/>
      </w:trPr>
      <w:tc>
        <w:tcPr>
          <w:tcW w:w="1985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nil"/>
          </w:tcBorders>
          <w:vAlign w:val="center"/>
          <w:hideMark/>
        </w:tcPr>
        <w:p w:rsidR="00D22D50" w:rsidRPr="002C4DD0" w:rsidRDefault="00D22D50" w:rsidP="00D22D50">
          <w:pPr>
            <w:rPr>
              <w:rFonts w:ascii="Tahoma" w:hAnsi="Tahoma" w:cs="Tahoma"/>
              <w:b w:val="0"/>
              <w:bCs w:val="0"/>
            </w:rPr>
          </w:pPr>
        </w:p>
      </w:tc>
      <w:tc>
        <w:tcPr>
          <w:tcW w:w="5529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auto"/>
          </w:tcBorders>
          <w:vAlign w:val="center"/>
          <w:hideMark/>
        </w:tcPr>
        <w:p w:rsidR="00D22D50" w:rsidRPr="002C4DD0" w:rsidRDefault="00D22D50" w:rsidP="00D22D50">
          <w:pPr>
            <w:rPr>
              <w:rFonts w:ascii="Tahoma" w:hAnsi="Tahoma" w:cs="Tahoma"/>
              <w:b w:val="0"/>
              <w:bCs w:val="0"/>
            </w:rPr>
          </w:pPr>
        </w:p>
      </w:tc>
      <w:tc>
        <w:tcPr>
          <w:tcW w:w="127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D22D50" w:rsidRPr="002C4DD0" w:rsidRDefault="00D22D50" w:rsidP="00D22D50">
          <w:pPr>
            <w:pStyle w:val="stBilgi"/>
            <w:rPr>
              <w:rFonts w:ascii="Tahoma" w:hAnsi="Tahoma" w:cs="Tahoma"/>
              <w:sz w:val="18"/>
              <w:szCs w:val="18"/>
            </w:rPr>
          </w:pPr>
          <w:r w:rsidRPr="002C4DD0">
            <w:rPr>
              <w:rFonts w:ascii="Tahoma" w:hAnsi="Tahoma" w:cs="Tahoma"/>
              <w:sz w:val="18"/>
              <w:szCs w:val="18"/>
            </w:rPr>
            <w:t>Yay.Tarihi</w:t>
          </w:r>
        </w:p>
      </w:tc>
      <w:tc>
        <w:tcPr>
          <w:tcW w:w="113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D22D50" w:rsidRPr="002C4DD0" w:rsidRDefault="00C877EC" w:rsidP="00D22D50">
          <w:pPr>
            <w:pStyle w:val="stBilgi"/>
            <w:rPr>
              <w:rFonts w:ascii="Tahoma" w:hAnsi="Tahoma" w:cs="Tahoma"/>
              <w:sz w:val="18"/>
              <w:szCs w:val="18"/>
            </w:rPr>
          </w:pPr>
          <w:r>
            <w:rPr>
              <w:rFonts w:ascii="Tahoma" w:hAnsi="Tahoma" w:cs="Tahoma"/>
              <w:sz w:val="18"/>
              <w:szCs w:val="18"/>
            </w:rPr>
            <w:t>02.01.2018</w:t>
          </w:r>
        </w:p>
      </w:tc>
    </w:tr>
    <w:tr w:rsidR="00D22D50" w:rsidRPr="002C4DD0" w:rsidTr="005C17B5">
      <w:trPr>
        <w:cantSplit/>
        <w:trHeight w:hRule="exact" w:val="272"/>
      </w:trPr>
      <w:tc>
        <w:tcPr>
          <w:tcW w:w="1985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nil"/>
          </w:tcBorders>
          <w:vAlign w:val="center"/>
        </w:tcPr>
        <w:p w:rsidR="00D22D50" w:rsidRPr="002C4DD0" w:rsidRDefault="00D22D50" w:rsidP="00D22D50">
          <w:pPr>
            <w:rPr>
              <w:rFonts w:ascii="Tahoma" w:hAnsi="Tahoma" w:cs="Tahoma"/>
              <w:b w:val="0"/>
              <w:bCs w:val="0"/>
            </w:rPr>
          </w:pPr>
        </w:p>
      </w:tc>
      <w:tc>
        <w:tcPr>
          <w:tcW w:w="5529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auto"/>
          </w:tcBorders>
          <w:vAlign w:val="center"/>
        </w:tcPr>
        <w:p w:rsidR="00D22D50" w:rsidRPr="002C4DD0" w:rsidRDefault="00D22D50" w:rsidP="00D22D50">
          <w:pPr>
            <w:rPr>
              <w:rFonts w:ascii="Tahoma" w:hAnsi="Tahoma" w:cs="Tahoma"/>
              <w:b w:val="0"/>
              <w:bCs w:val="0"/>
            </w:rPr>
          </w:pPr>
        </w:p>
      </w:tc>
      <w:tc>
        <w:tcPr>
          <w:tcW w:w="127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D22D50" w:rsidRPr="002C4DD0" w:rsidRDefault="00D22D50" w:rsidP="00D22D50">
          <w:pPr>
            <w:pStyle w:val="stBilgi"/>
            <w:rPr>
              <w:rFonts w:ascii="Tahoma" w:hAnsi="Tahoma" w:cs="Tahoma"/>
              <w:sz w:val="18"/>
              <w:szCs w:val="18"/>
            </w:rPr>
          </w:pPr>
          <w:r w:rsidRPr="002C4DD0">
            <w:rPr>
              <w:rFonts w:ascii="Tahoma" w:hAnsi="Tahoma" w:cs="Tahoma"/>
              <w:sz w:val="18"/>
              <w:szCs w:val="18"/>
            </w:rPr>
            <w:t>Rev.No</w:t>
          </w:r>
        </w:p>
      </w:tc>
      <w:tc>
        <w:tcPr>
          <w:tcW w:w="113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D22D50" w:rsidRPr="002C4DD0" w:rsidRDefault="00114602" w:rsidP="00D22D50">
          <w:pPr>
            <w:pStyle w:val="stBilgi"/>
            <w:rPr>
              <w:rFonts w:ascii="Tahoma" w:hAnsi="Tahoma" w:cs="Tahoma"/>
              <w:sz w:val="18"/>
              <w:szCs w:val="18"/>
            </w:rPr>
          </w:pPr>
          <w:r>
            <w:rPr>
              <w:rFonts w:ascii="Tahoma" w:hAnsi="Tahoma" w:cs="Tahoma"/>
              <w:sz w:val="18"/>
              <w:szCs w:val="18"/>
            </w:rPr>
            <w:t>0</w:t>
          </w:r>
          <w:r w:rsidR="00C877EC">
            <w:rPr>
              <w:rFonts w:ascii="Tahoma" w:hAnsi="Tahoma" w:cs="Tahoma"/>
              <w:sz w:val="18"/>
              <w:szCs w:val="18"/>
            </w:rPr>
            <w:t>0</w:t>
          </w:r>
        </w:p>
      </w:tc>
    </w:tr>
    <w:tr w:rsidR="00D22D50" w:rsidRPr="002C4DD0" w:rsidTr="005C17B5">
      <w:trPr>
        <w:cantSplit/>
        <w:trHeight w:hRule="exact" w:val="272"/>
      </w:trPr>
      <w:tc>
        <w:tcPr>
          <w:tcW w:w="1985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nil"/>
          </w:tcBorders>
          <w:vAlign w:val="center"/>
          <w:hideMark/>
        </w:tcPr>
        <w:p w:rsidR="00D22D50" w:rsidRPr="002C4DD0" w:rsidRDefault="00D22D50" w:rsidP="00D22D50">
          <w:pPr>
            <w:rPr>
              <w:rFonts w:ascii="Tahoma" w:hAnsi="Tahoma" w:cs="Tahoma"/>
              <w:b w:val="0"/>
              <w:bCs w:val="0"/>
            </w:rPr>
          </w:pPr>
        </w:p>
      </w:tc>
      <w:tc>
        <w:tcPr>
          <w:tcW w:w="5529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auto"/>
          </w:tcBorders>
          <w:vAlign w:val="center"/>
          <w:hideMark/>
        </w:tcPr>
        <w:p w:rsidR="00D22D50" w:rsidRPr="002C4DD0" w:rsidRDefault="00D22D50" w:rsidP="00D22D50">
          <w:pPr>
            <w:rPr>
              <w:rFonts w:ascii="Tahoma" w:hAnsi="Tahoma" w:cs="Tahoma"/>
              <w:b w:val="0"/>
              <w:bCs w:val="0"/>
            </w:rPr>
          </w:pPr>
        </w:p>
      </w:tc>
      <w:tc>
        <w:tcPr>
          <w:tcW w:w="127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D22D50" w:rsidRPr="002C4DD0" w:rsidRDefault="00D22D50" w:rsidP="00D22D50">
          <w:pPr>
            <w:pStyle w:val="stBilgi"/>
            <w:rPr>
              <w:rFonts w:ascii="Tahoma" w:hAnsi="Tahoma" w:cs="Tahoma"/>
              <w:sz w:val="18"/>
              <w:szCs w:val="18"/>
            </w:rPr>
          </w:pPr>
          <w:r w:rsidRPr="002C4DD0">
            <w:rPr>
              <w:rFonts w:ascii="Tahoma" w:hAnsi="Tahoma" w:cs="Tahoma"/>
              <w:sz w:val="18"/>
              <w:szCs w:val="18"/>
            </w:rPr>
            <w:t>Rev.Tarihi</w:t>
          </w:r>
        </w:p>
      </w:tc>
      <w:tc>
        <w:tcPr>
          <w:tcW w:w="113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D22D50" w:rsidRPr="002C4DD0" w:rsidRDefault="00C877EC" w:rsidP="00D22D50">
          <w:pPr>
            <w:pStyle w:val="stBilgi"/>
            <w:rPr>
              <w:rFonts w:ascii="Tahoma" w:hAnsi="Tahoma" w:cs="Tahoma"/>
              <w:sz w:val="18"/>
              <w:szCs w:val="18"/>
            </w:rPr>
          </w:pPr>
          <w:r>
            <w:rPr>
              <w:rFonts w:ascii="Tahoma" w:hAnsi="Tahoma" w:cs="Tahoma"/>
              <w:sz w:val="18"/>
              <w:szCs w:val="18"/>
            </w:rPr>
            <w:t>--</w:t>
          </w:r>
        </w:p>
      </w:tc>
    </w:tr>
    <w:tr w:rsidR="00D22D50" w:rsidRPr="002C4DD0" w:rsidTr="004544D8">
      <w:trPr>
        <w:cantSplit/>
        <w:trHeight w:val="354"/>
      </w:trPr>
      <w:tc>
        <w:tcPr>
          <w:tcW w:w="1985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nil"/>
          </w:tcBorders>
          <w:vAlign w:val="center"/>
          <w:hideMark/>
        </w:tcPr>
        <w:p w:rsidR="00D22D50" w:rsidRPr="002C4DD0" w:rsidRDefault="00D22D50" w:rsidP="00D22D50">
          <w:pPr>
            <w:rPr>
              <w:rFonts w:ascii="Tahoma" w:hAnsi="Tahoma" w:cs="Tahoma"/>
              <w:b w:val="0"/>
              <w:bCs w:val="0"/>
            </w:rPr>
          </w:pPr>
        </w:p>
      </w:tc>
      <w:tc>
        <w:tcPr>
          <w:tcW w:w="7938" w:type="dxa"/>
          <w:gridSpan w:val="3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D22D50" w:rsidRPr="002C4DD0" w:rsidRDefault="00D22D50" w:rsidP="00D22D50">
          <w:pPr>
            <w:pStyle w:val="stBilgi"/>
            <w:rPr>
              <w:rFonts w:ascii="Tahoma" w:hAnsi="Tahoma" w:cs="Tahoma"/>
              <w:b/>
              <w:sz w:val="18"/>
              <w:szCs w:val="18"/>
              <w:lang w:val="de-DE"/>
            </w:rPr>
          </w:pPr>
          <w:r w:rsidRPr="002C4DD0">
            <w:rPr>
              <w:rFonts w:ascii="Tahoma" w:hAnsi="Tahoma" w:cs="Tahoma"/>
              <w:b/>
              <w:color w:val="0D0D0D"/>
              <w:sz w:val="16"/>
              <w:szCs w:val="16"/>
              <w:lang w:val="pt-BR"/>
            </w:rPr>
            <w:t xml:space="preserve">                       IQM Uluslararasi Belgelendirme Eğitim ve Gözetim Hizmetleri Ltd. Şti.</w:t>
          </w:r>
        </w:p>
      </w:tc>
    </w:tr>
  </w:tbl>
  <w:p w:rsidR="00E729AE" w:rsidRPr="0009762D" w:rsidRDefault="00E729AE" w:rsidP="0009762D">
    <w:pPr>
      <w:pStyle w:val="stBilgi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"/>
      <w:lvlJc w:val="left"/>
      <w:pPr>
        <w:tabs>
          <w:tab w:val="num" w:pos="227"/>
        </w:tabs>
        <w:ind w:left="227" w:hanging="227"/>
      </w:pPr>
      <w:rPr>
        <w:rFonts w:ascii="Wingdings" w:hAnsi="Wingdings"/>
        <w:b/>
        <w:i w:val="0"/>
        <w:sz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  <w:b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5257"/>
        </w:tabs>
        <w:ind w:left="5041" w:hanging="504"/>
      </w:pPr>
      <w:rPr>
        <w:rFonts w:cs="Times New Roman"/>
        <w:b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" w15:restartNumberingAfterBreak="0">
    <w:nsid w:val="00000003"/>
    <w:multiLevelType w:val="multilevel"/>
    <w:tmpl w:val="7820F0E0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/>
        <w:i w:val="0"/>
        <w:sz w:val="18"/>
        <w:szCs w:val="20"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rFonts w:ascii="Tahoma" w:hAnsi="Tahoma" w:cs="Tahoma" w:hint="default"/>
        <w:b/>
        <w:i w:val="0"/>
        <w:sz w:val="18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571"/>
        </w:tabs>
        <w:ind w:left="1355" w:hanging="504"/>
      </w:pPr>
      <w:rPr>
        <w:rFonts w:ascii="Tahoma" w:hAnsi="Tahoma" w:cs="Tahoma" w:hint="default"/>
        <w:b/>
        <w:i w:val="0"/>
        <w:sz w:val="18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" w15:restartNumberingAfterBreak="0">
    <w:nsid w:val="00000005"/>
    <w:multiLevelType w:val="singleLevel"/>
    <w:tmpl w:val="00000005"/>
    <w:name w:val="WW8Num12"/>
    <w:lvl w:ilvl="0">
      <w:start w:val="1"/>
      <w:numFmt w:val="bullet"/>
      <w:lvlText w:val=""/>
      <w:lvlJc w:val="left"/>
      <w:pPr>
        <w:tabs>
          <w:tab w:val="num" w:pos="762"/>
        </w:tabs>
        <w:ind w:left="762" w:hanging="360"/>
      </w:pPr>
      <w:rPr>
        <w:rFonts w:ascii="Symbol" w:hAnsi="Symbol"/>
      </w:rPr>
    </w:lvl>
  </w:abstractNum>
  <w:abstractNum w:abstractNumId="3" w15:restartNumberingAfterBreak="0">
    <w:nsid w:val="06B50A3B"/>
    <w:multiLevelType w:val="multilevel"/>
    <w:tmpl w:val="A0EC2B4C"/>
    <w:lvl w:ilvl="0">
      <w:start w:val="1"/>
      <w:numFmt w:val="bullet"/>
      <w:lvlText w:val=""/>
      <w:lvlJc w:val="left"/>
      <w:pPr>
        <w:tabs>
          <w:tab w:val="num" w:pos="269"/>
        </w:tabs>
        <w:ind w:left="269" w:hanging="227"/>
      </w:pPr>
      <w:rPr>
        <w:rFonts w:ascii="Symbol" w:hAnsi="Symbol" w:hint="default"/>
        <w:b/>
        <w:i w:val="0"/>
        <w:sz w:val="22"/>
      </w:rPr>
    </w:lvl>
    <w:lvl w:ilvl="1">
      <w:start w:val="1"/>
      <w:numFmt w:val="decimal"/>
      <w:lvlText w:val="%1.%2."/>
      <w:lvlJc w:val="left"/>
      <w:pPr>
        <w:tabs>
          <w:tab w:val="num" w:pos="834"/>
        </w:tabs>
        <w:ind w:left="834" w:hanging="432"/>
      </w:pPr>
      <w:rPr>
        <w:rFonts w:cs="Times New Roman"/>
        <w:b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5299"/>
        </w:tabs>
        <w:ind w:left="5083" w:hanging="504"/>
      </w:pPr>
      <w:rPr>
        <w:rFonts w:cs="Times New Roman"/>
        <w:b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202"/>
        </w:tabs>
        <w:ind w:left="1770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62"/>
        </w:tabs>
        <w:ind w:left="2274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82"/>
        </w:tabs>
        <w:ind w:left="2778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42"/>
        </w:tabs>
        <w:ind w:left="3282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62"/>
        </w:tabs>
        <w:ind w:left="3786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722"/>
        </w:tabs>
        <w:ind w:left="4362" w:hanging="1440"/>
      </w:pPr>
      <w:rPr>
        <w:rFonts w:cs="Times New Roman"/>
      </w:rPr>
    </w:lvl>
  </w:abstractNum>
  <w:abstractNum w:abstractNumId="4" w15:restartNumberingAfterBreak="0">
    <w:nsid w:val="0C9A1F0E"/>
    <w:multiLevelType w:val="multilevel"/>
    <w:tmpl w:val="A0EC2B4C"/>
    <w:lvl w:ilvl="0">
      <w:start w:val="1"/>
      <w:numFmt w:val="bullet"/>
      <w:lvlText w:val=""/>
      <w:lvlJc w:val="left"/>
      <w:pPr>
        <w:tabs>
          <w:tab w:val="num" w:pos="269"/>
        </w:tabs>
        <w:ind w:left="269" w:hanging="227"/>
      </w:pPr>
      <w:rPr>
        <w:rFonts w:ascii="Symbol" w:hAnsi="Symbol" w:hint="default"/>
        <w:b/>
        <w:i w:val="0"/>
        <w:sz w:val="22"/>
      </w:rPr>
    </w:lvl>
    <w:lvl w:ilvl="1">
      <w:start w:val="1"/>
      <w:numFmt w:val="decimal"/>
      <w:lvlText w:val="%1.%2."/>
      <w:lvlJc w:val="left"/>
      <w:pPr>
        <w:tabs>
          <w:tab w:val="num" w:pos="834"/>
        </w:tabs>
        <w:ind w:left="834" w:hanging="432"/>
      </w:pPr>
      <w:rPr>
        <w:rFonts w:cs="Times New Roman"/>
        <w:b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5299"/>
        </w:tabs>
        <w:ind w:left="5083" w:hanging="504"/>
      </w:pPr>
      <w:rPr>
        <w:rFonts w:cs="Times New Roman"/>
        <w:b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202"/>
        </w:tabs>
        <w:ind w:left="1770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62"/>
        </w:tabs>
        <w:ind w:left="2274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82"/>
        </w:tabs>
        <w:ind w:left="2778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42"/>
        </w:tabs>
        <w:ind w:left="3282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62"/>
        </w:tabs>
        <w:ind w:left="3786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722"/>
        </w:tabs>
        <w:ind w:left="4362" w:hanging="1440"/>
      </w:pPr>
      <w:rPr>
        <w:rFonts w:cs="Times New Roman"/>
      </w:rPr>
    </w:lvl>
  </w:abstractNum>
  <w:abstractNum w:abstractNumId="5" w15:restartNumberingAfterBreak="0">
    <w:nsid w:val="0F1839D5"/>
    <w:multiLevelType w:val="hybridMultilevel"/>
    <w:tmpl w:val="28A6CA2C"/>
    <w:lvl w:ilvl="0" w:tplc="041F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36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687FF5"/>
    <w:multiLevelType w:val="hybridMultilevel"/>
    <w:tmpl w:val="72083D44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226ED7"/>
    <w:multiLevelType w:val="hybridMultilevel"/>
    <w:tmpl w:val="F8C8CEA6"/>
    <w:lvl w:ilvl="0" w:tplc="E9B2D9A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576917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74895F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D563A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0D26AD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2B0E05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06C90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5E67E0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7848EA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8563A2"/>
    <w:multiLevelType w:val="hybridMultilevel"/>
    <w:tmpl w:val="798EA0C0"/>
    <w:lvl w:ilvl="0" w:tplc="041F0005">
      <w:start w:val="1"/>
      <w:numFmt w:val="lowerLetter"/>
      <w:lvlText w:val="%1)"/>
      <w:lvlJc w:val="left"/>
      <w:pPr>
        <w:ind w:left="444" w:hanging="360"/>
      </w:pPr>
      <w:rPr>
        <w:rFonts w:hint="default"/>
      </w:rPr>
    </w:lvl>
    <w:lvl w:ilvl="1" w:tplc="08090003" w:tentative="1">
      <w:start w:val="1"/>
      <w:numFmt w:val="lowerLetter"/>
      <w:lvlText w:val="%2."/>
      <w:lvlJc w:val="left"/>
      <w:pPr>
        <w:ind w:left="1164" w:hanging="360"/>
      </w:pPr>
    </w:lvl>
    <w:lvl w:ilvl="2" w:tplc="08090005" w:tentative="1">
      <w:start w:val="1"/>
      <w:numFmt w:val="lowerRoman"/>
      <w:lvlText w:val="%3."/>
      <w:lvlJc w:val="right"/>
      <w:pPr>
        <w:ind w:left="1884" w:hanging="180"/>
      </w:pPr>
    </w:lvl>
    <w:lvl w:ilvl="3" w:tplc="08090001" w:tentative="1">
      <w:start w:val="1"/>
      <w:numFmt w:val="decimal"/>
      <w:lvlText w:val="%4."/>
      <w:lvlJc w:val="left"/>
      <w:pPr>
        <w:ind w:left="2604" w:hanging="360"/>
      </w:pPr>
    </w:lvl>
    <w:lvl w:ilvl="4" w:tplc="08090003" w:tentative="1">
      <w:start w:val="1"/>
      <w:numFmt w:val="lowerLetter"/>
      <w:lvlText w:val="%5."/>
      <w:lvlJc w:val="left"/>
      <w:pPr>
        <w:ind w:left="3324" w:hanging="360"/>
      </w:pPr>
    </w:lvl>
    <w:lvl w:ilvl="5" w:tplc="08090005" w:tentative="1">
      <w:start w:val="1"/>
      <w:numFmt w:val="lowerRoman"/>
      <w:lvlText w:val="%6."/>
      <w:lvlJc w:val="right"/>
      <w:pPr>
        <w:ind w:left="4044" w:hanging="180"/>
      </w:pPr>
    </w:lvl>
    <w:lvl w:ilvl="6" w:tplc="08090001" w:tentative="1">
      <w:start w:val="1"/>
      <w:numFmt w:val="decimal"/>
      <w:lvlText w:val="%7."/>
      <w:lvlJc w:val="left"/>
      <w:pPr>
        <w:ind w:left="4764" w:hanging="360"/>
      </w:pPr>
    </w:lvl>
    <w:lvl w:ilvl="7" w:tplc="08090003" w:tentative="1">
      <w:start w:val="1"/>
      <w:numFmt w:val="lowerLetter"/>
      <w:lvlText w:val="%8."/>
      <w:lvlJc w:val="left"/>
      <w:pPr>
        <w:ind w:left="5484" w:hanging="360"/>
      </w:pPr>
    </w:lvl>
    <w:lvl w:ilvl="8" w:tplc="08090005" w:tentative="1">
      <w:start w:val="1"/>
      <w:numFmt w:val="lowerRoman"/>
      <w:lvlText w:val="%9."/>
      <w:lvlJc w:val="right"/>
      <w:pPr>
        <w:ind w:left="6204" w:hanging="180"/>
      </w:pPr>
    </w:lvl>
  </w:abstractNum>
  <w:abstractNum w:abstractNumId="9" w15:restartNumberingAfterBreak="0">
    <w:nsid w:val="1FCA3D07"/>
    <w:multiLevelType w:val="hybridMultilevel"/>
    <w:tmpl w:val="0888C7C0"/>
    <w:lvl w:ilvl="0" w:tplc="CE54EF86">
      <w:start w:val="1"/>
      <w:numFmt w:val="bullet"/>
      <w:lvlText w:val=""/>
      <w:lvlJc w:val="left"/>
      <w:pPr>
        <w:ind w:left="533" w:hanging="360"/>
      </w:pPr>
      <w:rPr>
        <w:rFonts w:ascii="Wingdings" w:hAnsi="Wingdings" w:hint="default"/>
      </w:rPr>
    </w:lvl>
    <w:lvl w:ilvl="1" w:tplc="041F0019" w:tentative="1">
      <w:start w:val="1"/>
      <w:numFmt w:val="bullet"/>
      <w:lvlText w:val="o"/>
      <w:lvlJc w:val="left"/>
      <w:pPr>
        <w:ind w:left="1253" w:hanging="360"/>
      </w:pPr>
      <w:rPr>
        <w:rFonts w:ascii="Courier New" w:hAnsi="Courier New" w:hint="default"/>
      </w:rPr>
    </w:lvl>
    <w:lvl w:ilvl="2" w:tplc="041F001B" w:tentative="1">
      <w:start w:val="1"/>
      <w:numFmt w:val="bullet"/>
      <w:lvlText w:val=""/>
      <w:lvlJc w:val="left"/>
      <w:pPr>
        <w:ind w:left="1973" w:hanging="360"/>
      </w:pPr>
      <w:rPr>
        <w:rFonts w:ascii="Wingdings" w:hAnsi="Wingdings" w:hint="default"/>
      </w:rPr>
    </w:lvl>
    <w:lvl w:ilvl="3" w:tplc="041F000F" w:tentative="1">
      <w:start w:val="1"/>
      <w:numFmt w:val="bullet"/>
      <w:lvlText w:val=""/>
      <w:lvlJc w:val="left"/>
      <w:pPr>
        <w:ind w:left="2693" w:hanging="360"/>
      </w:pPr>
      <w:rPr>
        <w:rFonts w:ascii="Symbol" w:hAnsi="Symbol" w:hint="default"/>
      </w:rPr>
    </w:lvl>
    <w:lvl w:ilvl="4" w:tplc="041F0019" w:tentative="1">
      <w:start w:val="1"/>
      <w:numFmt w:val="bullet"/>
      <w:lvlText w:val="o"/>
      <w:lvlJc w:val="left"/>
      <w:pPr>
        <w:ind w:left="3413" w:hanging="360"/>
      </w:pPr>
      <w:rPr>
        <w:rFonts w:ascii="Courier New" w:hAnsi="Courier New" w:hint="default"/>
      </w:rPr>
    </w:lvl>
    <w:lvl w:ilvl="5" w:tplc="041F001B" w:tentative="1">
      <w:start w:val="1"/>
      <w:numFmt w:val="bullet"/>
      <w:lvlText w:val=""/>
      <w:lvlJc w:val="left"/>
      <w:pPr>
        <w:ind w:left="4133" w:hanging="360"/>
      </w:pPr>
      <w:rPr>
        <w:rFonts w:ascii="Wingdings" w:hAnsi="Wingdings" w:hint="default"/>
      </w:rPr>
    </w:lvl>
    <w:lvl w:ilvl="6" w:tplc="041F000F" w:tentative="1">
      <w:start w:val="1"/>
      <w:numFmt w:val="bullet"/>
      <w:lvlText w:val=""/>
      <w:lvlJc w:val="left"/>
      <w:pPr>
        <w:ind w:left="4853" w:hanging="360"/>
      </w:pPr>
      <w:rPr>
        <w:rFonts w:ascii="Symbol" w:hAnsi="Symbol" w:hint="default"/>
      </w:rPr>
    </w:lvl>
    <w:lvl w:ilvl="7" w:tplc="041F0019" w:tentative="1">
      <w:start w:val="1"/>
      <w:numFmt w:val="bullet"/>
      <w:lvlText w:val="o"/>
      <w:lvlJc w:val="left"/>
      <w:pPr>
        <w:ind w:left="5573" w:hanging="360"/>
      </w:pPr>
      <w:rPr>
        <w:rFonts w:ascii="Courier New" w:hAnsi="Courier New" w:hint="default"/>
      </w:rPr>
    </w:lvl>
    <w:lvl w:ilvl="8" w:tplc="041F001B" w:tentative="1">
      <w:start w:val="1"/>
      <w:numFmt w:val="bullet"/>
      <w:lvlText w:val=""/>
      <w:lvlJc w:val="left"/>
      <w:pPr>
        <w:ind w:left="6293" w:hanging="360"/>
      </w:pPr>
      <w:rPr>
        <w:rFonts w:ascii="Wingdings" w:hAnsi="Wingdings" w:hint="default"/>
      </w:rPr>
    </w:lvl>
  </w:abstractNum>
  <w:abstractNum w:abstractNumId="10" w15:restartNumberingAfterBreak="0">
    <w:nsid w:val="22804035"/>
    <w:multiLevelType w:val="hybridMultilevel"/>
    <w:tmpl w:val="D0DE5CE2"/>
    <w:lvl w:ilvl="0" w:tplc="041F0005">
      <w:start w:val="1"/>
      <w:numFmt w:val="bullet"/>
      <w:lvlText w:val=""/>
      <w:lvlJc w:val="left"/>
      <w:pPr>
        <w:ind w:left="533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253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197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9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413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13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5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73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293" w:hanging="360"/>
      </w:pPr>
      <w:rPr>
        <w:rFonts w:ascii="Wingdings" w:hAnsi="Wingdings" w:hint="default"/>
      </w:rPr>
    </w:lvl>
  </w:abstractNum>
  <w:abstractNum w:abstractNumId="11" w15:restartNumberingAfterBreak="0">
    <w:nsid w:val="2A570E66"/>
    <w:multiLevelType w:val="hybridMultilevel"/>
    <w:tmpl w:val="8D8474A4"/>
    <w:lvl w:ilvl="0" w:tplc="041F0009">
      <w:start w:val="1"/>
      <w:numFmt w:val="bullet"/>
      <w:lvlText w:val=""/>
      <w:lvlJc w:val="left"/>
      <w:pPr>
        <w:ind w:left="436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2" w15:restartNumberingAfterBreak="0">
    <w:nsid w:val="2DAF3D74"/>
    <w:multiLevelType w:val="hybridMultilevel"/>
    <w:tmpl w:val="8560297C"/>
    <w:lvl w:ilvl="0" w:tplc="041F0005">
      <w:start w:val="1"/>
      <w:numFmt w:val="decimal"/>
      <w:lvlText w:val="%1."/>
      <w:lvlJc w:val="left"/>
      <w:pPr>
        <w:ind w:left="189" w:hanging="360"/>
      </w:pPr>
      <w:rPr>
        <w:rFonts w:cs="Times New Roman" w:hint="default"/>
      </w:rPr>
    </w:lvl>
    <w:lvl w:ilvl="1" w:tplc="041F0003" w:tentative="1">
      <w:start w:val="1"/>
      <w:numFmt w:val="lowerLetter"/>
      <w:lvlText w:val="%2."/>
      <w:lvlJc w:val="left"/>
      <w:pPr>
        <w:ind w:left="909" w:hanging="360"/>
      </w:pPr>
      <w:rPr>
        <w:rFonts w:cs="Times New Roman"/>
      </w:rPr>
    </w:lvl>
    <w:lvl w:ilvl="2" w:tplc="041F0005" w:tentative="1">
      <w:start w:val="1"/>
      <w:numFmt w:val="lowerRoman"/>
      <w:lvlText w:val="%3."/>
      <w:lvlJc w:val="right"/>
      <w:pPr>
        <w:ind w:left="1629" w:hanging="180"/>
      </w:pPr>
      <w:rPr>
        <w:rFonts w:cs="Times New Roman"/>
      </w:rPr>
    </w:lvl>
    <w:lvl w:ilvl="3" w:tplc="041F0001" w:tentative="1">
      <w:start w:val="1"/>
      <w:numFmt w:val="decimal"/>
      <w:lvlText w:val="%4."/>
      <w:lvlJc w:val="left"/>
      <w:pPr>
        <w:ind w:left="2349" w:hanging="360"/>
      </w:pPr>
      <w:rPr>
        <w:rFonts w:cs="Times New Roman"/>
      </w:rPr>
    </w:lvl>
    <w:lvl w:ilvl="4" w:tplc="041F0003" w:tentative="1">
      <w:start w:val="1"/>
      <w:numFmt w:val="lowerLetter"/>
      <w:lvlText w:val="%5."/>
      <w:lvlJc w:val="left"/>
      <w:pPr>
        <w:ind w:left="3069" w:hanging="360"/>
      </w:pPr>
      <w:rPr>
        <w:rFonts w:cs="Times New Roman"/>
      </w:rPr>
    </w:lvl>
    <w:lvl w:ilvl="5" w:tplc="041F0005" w:tentative="1">
      <w:start w:val="1"/>
      <w:numFmt w:val="lowerRoman"/>
      <w:lvlText w:val="%6."/>
      <w:lvlJc w:val="right"/>
      <w:pPr>
        <w:ind w:left="3789" w:hanging="180"/>
      </w:pPr>
      <w:rPr>
        <w:rFonts w:cs="Times New Roman"/>
      </w:rPr>
    </w:lvl>
    <w:lvl w:ilvl="6" w:tplc="041F0001" w:tentative="1">
      <w:start w:val="1"/>
      <w:numFmt w:val="decimal"/>
      <w:lvlText w:val="%7."/>
      <w:lvlJc w:val="left"/>
      <w:pPr>
        <w:ind w:left="4509" w:hanging="360"/>
      </w:pPr>
      <w:rPr>
        <w:rFonts w:cs="Times New Roman"/>
      </w:rPr>
    </w:lvl>
    <w:lvl w:ilvl="7" w:tplc="041F0003" w:tentative="1">
      <w:start w:val="1"/>
      <w:numFmt w:val="lowerLetter"/>
      <w:lvlText w:val="%8."/>
      <w:lvlJc w:val="left"/>
      <w:pPr>
        <w:ind w:left="5229" w:hanging="360"/>
      </w:pPr>
      <w:rPr>
        <w:rFonts w:cs="Times New Roman"/>
      </w:rPr>
    </w:lvl>
    <w:lvl w:ilvl="8" w:tplc="041F0005" w:tentative="1">
      <w:start w:val="1"/>
      <w:numFmt w:val="lowerRoman"/>
      <w:lvlText w:val="%9."/>
      <w:lvlJc w:val="right"/>
      <w:pPr>
        <w:ind w:left="5949" w:hanging="180"/>
      </w:pPr>
      <w:rPr>
        <w:rFonts w:cs="Times New Roman"/>
      </w:rPr>
    </w:lvl>
  </w:abstractNum>
  <w:abstractNum w:abstractNumId="13" w15:restartNumberingAfterBreak="0">
    <w:nsid w:val="2DDB54F2"/>
    <w:multiLevelType w:val="hybridMultilevel"/>
    <w:tmpl w:val="21FE6C5C"/>
    <w:lvl w:ilvl="0" w:tplc="955EA36A">
      <w:start w:val="1"/>
      <w:numFmt w:val="bullet"/>
      <w:lvlText w:val=""/>
      <w:lvlJc w:val="left"/>
      <w:pPr>
        <w:tabs>
          <w:tab w:val="num" w:pos="1134"/>
        </w:tabs>
        <w:ind w:left="1134" w:hanging="567"/>
      </w:pPr>
      <w:rPr>
        <w:rFonts w:ascii="Wingdings" w:hAnsi="Wingdings" w:hint="default"/>
      </w:rPr>
    </w:lvl>
    <w:lvl w:ilvl="1" w:tplc="041F0019">
      <w:start w:val="1"/>
      <w:numFmt w:val="bullet"/>
      <w:lvlText w:val=""/>
      <w:lvlJc w:val="left"/>
      <w:pPr>
        <w:tabs>
          <w:tab w:val="num" w:pos="1931"/>
        </w:tabs>
        <w:ind w:left="1931" w:hanging="284"/>
      </w:pPr>
      <w:rPr>
        <w:rFonts w:ascii="Symbol" w:hAnsi="Symbol" w:hint="default"/>
      </w:rPr>
    </w:lvl>
    <w:lvl w:ilvl="2" w:tplc="041F001B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F000F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F0019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F001B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F000F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F0019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F001B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2E1E63E8"/>
    <w:multiLevelType w:val="hybridMultilevel"/>
    <w:tmpl w:val="FE6887F0"/>
    <w:lvl w:ilvl="0" w:tplc="041F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2F0D4D4B"/>
    <w:multiLevelType w:val="hybridMultilevel"/>
    <w:tmpl w:val="E91698E4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7BA04AF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95013D"/>
    <w:multiLevelType w:val="hybridMultilevel"/>
    <w:tmpl w:val="61D45C38"/>
    <w:lvl w:ilvl="0" w:tplc="041F0005">
      <w:start w:val="1"/>
      <w:numFmt w:val="bullet"/>
      <w:lvlText w:val=""/>
      <w:lvlJc w:val="left"/>
      <w:pPr>
        <w:ind w:left="533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253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197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9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413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13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5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73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293" w:hanging="360"/>
      </w:pPr>
      <w:rPr>
        <w:rFonts w:ascii="Wingdings" w:hAnsi="Wingdings" w:hint="default"/>
      </w:rPr>
    </w:lvl>
  </w:abstractNum>
  <w:abstractNum w:abstractNumId="17" w15:restartNumberingAfterBreak="0">
    <w:nsid w:val="36A105D9"/>
    <w:multiLevelType w:val="hybridMultilevel"/>
    <w:tmpl w:val="F306C3EA"/>
    <w:lvl w:ilvl="0" w:tplc="041F000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1F24FD"/>
    <w:multiLevelType w:val="multilevel"/>
    <w:tmpl w:val="552E55B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3E8418B1"/>
    <w:multiLevelType w:val="multilevel"/>
    <w:tmpl w:val="A0EC2B4C"/>
    <w:lvl w:ilvl="0">
      <w:start w:val="1"/>
      <w:numFmt w:val="bullet"/>
      <w:lvlText w:val=""/>
      <w:lvlJc w:val="left"/>
      <w:pPr>
        <w:tabs>
          <w:tab w:val="num" w:pos="496"/>
        </w:tabs>
        <w:ind w:left="496" w:hanging="227"/>
      </w:pPr>
      <w:rPr>
        <w:rFonts w:ascii="Symbol" w:hAnsi="Symbol" w:hint="default"/>
        <w:b/>
        <w:i w:val="0"/>
        <w:sz w:val="22"/>
      </w:rPr>
    </w:lvl>
    <w:lvl w:ilvl="1">
      <w:start w:val="1"/>
      <w:numFmt w:val="decimal"/>
      <w:lvlText w:val="%1.%2."/>
      <w:lvlJc w:val="left"/>
      <w:pPr>
        <w:tabs>
          <w:tab w:val="num" w:pos="1061"/>
        </w:tabs>
        <w:ind w:left="1061" w:hanging="432"/>
      </w:pPr>
      <w:rPr>
        <w:rFonts w:cs="Times New Roman"/>
        <w:b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5526"/>
        </w:tabs>
        <w:ind w:left="5310" w:hanging="504"/>
      </w:pPr>
      <w:rPr>
        <w:rFonts w:cs="Times New Roman"/>
        <w:b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429"/>
        </w:tabs>
        <w:ind w:left="1997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89"/>
        </w:tabs>
        <w:ind w:left="2501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509"/>
        </w:tabs>
        <w:ind w:left="3005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869"/>
        </w:tabs>
        <w:ind w:left="3509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589"/>
        </w:tabs>
        <w:ind w:left="4013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949"/>
        </w:tabs>
        <w:ind w:left="4589" w:hanging="1440"/>
      </w:pPr>
      <w:rPr>
        <w:rFonts w:cs="Times New Roman"/>
      </w:rPr>
    </w:lvl>
  </w:abstractNum>
  <w:abstractNum w:abstractNumId="20" w15:restartNumberingAfterBreak="0">
    <w:nsid w:val="3FE31FCD"/>
    <w:multiLevelType w:val="hybridMultilevel"/>
    <w:tmpl w:val="598CC53C"/>
    <w:lvl w:ilvl="0" w:tplc="80A6DFB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4B4EAB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0B021A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1D4CAA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D26F4F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6E8F0A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52AC08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80EED5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37C456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5D681E"/>
    <w:multiLevelType w:val="hybridMultilevel"/>
    <w:tmpl w:val="1DBC00F6"/>
    <w:lvl w:ilvl="0" w:tplc="041F0001">
      <w:start w:val="1"/>
      <w:numFmt w:val="bullet"/>
      <w:lvlText w:val=""/>
      <w:lvlJc w:val="left"/>
      <w:pPr>
        <w:ind w:left="872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9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1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3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5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7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9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1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32" w:hanging="360"/>
      </w:pPr>
      <w:rPr>
        <w:rFonts w:ascii="Wingdings" w:hAnsi="Wingdings" w:hint="default"/>
      </w:rPr>
    </w:lvl>
  </w:abstractNum>
  <w:abstractNum w:abstractNumId="22" w15:restartNumberingAfterBreak="0">
    <w:nsid w:val="40BD45EB"/>
    <w:multiLevelType w:val="multilevel"/>
    <w:tmpl w:val="1B944CD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 w15:restartNumberingAfterBreak="0">
    <w:nsid w:val="427B2A16"/>
    <w:multiLevelType w:val="hybridMultilevel"/>
    <w:tmpl w:val="B13CF5EA"/>
    <w:lvl w:ilvl="0" w:tplc="041F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F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F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F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44B76B2E"/>
    <w:multiLevelType w:val="hybridMultilevel"/>
    <w:tmpl w:val="7EFAAC4A"/>
    <w:lvl w:ilvl="0" w:tplc="041F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25" w15:restartNumberingAfterBreak="0">
    <w:nsid w:val="450F170C"/>
    <w:multiLevelType w:val="hybridMultilevel"/>
    <w:tmpl w:val="A208778C"/>
    <w:lvl w:ilvl="0" w:tplc="041F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26" w15:restartNumberingAfterBreak="0">
    <w:nsid w:val="46A278FD"/>
    <w:multiLevelType w:val="hybridMultilevel"/>
    <w:tmpl w:val="C51076DE"/>
    <w:lvl w:ilvl="0" w:tplc="041F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E049AE"/>
    <w:multiLevelType w:val="hybridMultilevel"/>
    <w:tmpl w:val="9C5AB08C"/>
    <w:lvl w:ilvl="0" w:tplc="041F0001">
      <w:start w:val="1"/>
      <w:numFmt w:val="bullet"/>
      <w:lvlText w:val=""/>
      <w:lvlJc w:val="left"/>
      <w:pPr>
        <w:ind w:left="80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abstractNum w:abstractNumId="28" w15:restartNumberingAfterBreak="0">
    <w:nsid w:val="5A355D96"/>
    <w:multiLevelType w:val="hybridMultilevel"/>
    <w:tmpl w:val="A7865876"/>
    <w:lvl w:ilvl="0" w:tplc="041F0001">
      <w:start w:val="1"/>
      <w:numFmt w:val="lowerLetter"/>
      <w:lvlText w:val="%1)"/>
      <w:lvlJc w:val="left"/>
      <w:pPr>
        <w:ind w:left="444" w:hanging="360"/>
      </w:pPr>
      <w:rPr>
        <w:rFonts w:hint="default"/>
      </w:rPr>
    </w:lvl>
    <w:lvl w:ilvl="1" w:tplc="041F0003" w:tentative="1">
      <w:start w:val="1"/>
      <w:numFmt w:val="lowerLetter"/>
      <w:lvlText w:val="%2."/>
      <w:lvlJc w:val="left"/>
      <w:pPr>
        <w:ind w:left="1164" w:hanging="360"/>
      </w:pPr>
    </w:lvl>
    <w:lvl w:ilvl="2" w:tplc="041F0005" w:tentative="1">
      <w:start w:val="1"/>
      <w:numFmt w:val="lowerRoman"/>
      <w:lvlText w:val="%3."/>
      <w:lvlJc w:val="right"/>
      <w:pPr>
        <w:ind w:left="1884" w:hanging="180"/>
      </w:pPr>
    </w:lvl>
    <w:lvl w:ilvl="3" w:tplc="041F0001" w:tentative="1">
      <w:start w:val="1"/>
      <w:numFmt w:val="decimal"/>
      <w:lvlText w:val="%4."/>
      <w:lvlJc w:val="left"/>
      <w:pPr>
        <w:ind w:left="2604" w:hanging="360"/>
      </w:pPr>
    </w:lvl>
    <w:lvl w:ilvl="4" w:tplc="041F0003" w:tentative="1">
      <w:start w:val="1"/>
      <w:numFmt w:val="lowerLetter"/>
      <w:lvlText w:val="%5."/>
      <w:lvlJc w:val="left"/>
      <w:pPr>
        <w:ind w:left="3324" w:hanging="360"/>
      </w:pPr>
    </w:lvl>
    <w:lvl w:ilvl="5" w:tplc="041F0005" w:tentative="1">
      <w:start w:val="1"/>
      <w:numFmt w:val="lowerRoman"/>
      <w:lvlText w:val="%6."/>
      <w:lvlJc w:val="right"/>
      <w:pPr>
        <w:ind w:left="4044" w:hanging="180"/>
      </w:pPr>
    </w:lvl>
    <w:lvl w:ilvl="6" w:tplc="041F0001" w:tentative="1">
      <w:start w:val="1"/>
      <w:numFmt w:val="decimal"/>
      <w:lvlText w:val="%7."/>
      <w:lvlJc w:val="left"/>
      <w:pPr>
        <w:ind w:left="4764" w:hanging="360"/>
      </w:pPr>
    </w:lvl>
    <w:lvl w:ilvl="7" w:tplc="041F0003" w:tentative="1">
      <w:start w:val="1"/>
      <w:numFmt w:val="lowerLetter"/>
      <w:lvlText w:val="%8."/>
      <w:lvlJc w:val="left"/>
      <w:pPr>
        <w:ind w:left="5484" w:hanging="360"/>
      </w:pPr>
    </w:lvl>
    <w:lvl w:ilvl="8" w:tplc="041F0005" w:tentative="1">
      <w:start w:val="1"/>
      <w:numFmt w:val="lowerRoman"/>
      <w:lvlText w:val="%9."/>
      <w:lvlJc w:val="right"/>
      <w:pPr>
        <w:ind w:left="6204" w:hanging="180"/>
      </w:pPr>
    </w:lvl>
  </w:abstractNum>
  <w:abstractNum w:abstractNumId="29" w15:restartNumberingAfterBreak="0">
    <w:nsid w:val="5F133273"/>
    <w:multiLevelType w:val="hybridMultilevel"/>
    <w:tmpl w:val="59405C7A"/>
    <w:lvl w:ilvl="0" w:tplc="F2BC9F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373573"/>
    <w:multiLevelType w:val="hybridMultilevel"/>
    <w:tmpl w:val="86C8241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144BAF"/>
    <w:multiLevelType w:val="hybridMultilevel"/>
    <w:tmpl w:val="728C0696"/>
    <w:lvl w:ilvl="0" w:tplc="041F0001">
      <w:start w:val="1"/>
      <w:numFmt w:val="bullet"/>
      <w:lvlText w:val=""/>
      <w:lvlJc w:val="left"/>
      <w:pPr>
        <w:ind w:left="133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05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7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9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21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93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5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7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98" w:hanging="360"/>
      </w:pPr>
      <w:rPr>
        <w:rFonts w:ascii="Wingdings" w:hAnsi="Wingdings" w:hint="default"/>
      </w:rPr>
    </w:lvl>
  </w:abstractNum>
  <w:abstractNum w:abstractNumId="32" w15:restartNumberingAfterBreak="0">
    <w:nsid w:val="718415B5"/>
    <w:multiLevelType w:val="hybridMultilevel"/>
    <w:tmpl w:val="F25EC4E0"/>
    <w:lvl w:ilvl="0" w:tplc="041F000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5D20D9"/>
    <w:multiLevelType w:val="hybridMultilevel"/>
    <w:tmpl w:val="08A63E1C"/>
    <w:lvl w:ilvl="0" w:tplc="041F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34" w15:restartNumberingAfterBreak="0">
    <w:nsid w:val="730E3BC1"/>
    <w:multiLevelType w:val="hybridMultilevel"/>
    <w:tmpl w:val="26D66CB8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8E3E36"/>
    <w:multiLevelType w:val="multilevel"/>
    <w:tmpl w:val="A0EC2B4C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/>
        <w:i w:val="0"/>
        <w:sz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  <w:b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5257"/>
        </w:tabs>
        <w:ind w:left="5041" w:hanging="504"/>
      </w:pPr>
      <w:rPr>
        <w:rFonts w:cs="Times New Roman"/>
        <w:b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36" w15:restartNumberingAfterBreak="0">
    <w:nsid w:val="77CE60ED"/>
    <w:multiLevelType w:val="hybridMultilevel"/>
    <w:tmpl w:val="627A6DD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CB1DD2"/>
    <w:multiLevelType w:val="hybridMultilevel"/>
    <w:tmpl w:val="893C3BF6"/>
    <w:lvl w:ilvl="0" w:tplc="041F000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9"/>
  </w:num>
  <w:num w:numId="4">
    <w:abstractNumId w:val="2"/>
  </w:num>
  <w:num w:numId="5">
    <w:abstractNumId w:val="29"/>
  </w:num>
  <w:num w:numId="6">
    <w:abstractNumId w:val="17"/>
  </w:num>
  <w:num w:numId="7">
    <w:abstractNumId w:val="26"/>
  </w:num>
  <w:num w:numId="8">
    <w:abstractNumId w:val="10"/>
  </w:num>
  <w:num w:numId="9">
    <w:abstractNumId w:val="15"/>
  </w:num>
  <w:num w:numId="10">
    <w:abstractNumId w:val="13"/>
  </w:num>
  <w:num w:numId="11">
    <w:abstractNumId w:val="9"/>
  </w:num>
  <w:num w:numId="12">
    <w:abstractNumId w:val="32"/>
  </w:num>
  <w:num w:numId="13">
    <w:abstractNumId w:val="7"/>
  </w:num>
  <w:num w:numId="14">
    <w:abstractNumId w:val="20"/>
  </w:num>
  <w:num w:numId="15">
    <w:abstractNumId w:val="37"/>
  </w:num>
  <w:num w:numId="16">
    <w:abstractNumId w:val="23"/>
  </w:num>
  <w:num w:numId="17">
    <w:abstractNumId w:val="16"/>
  </w:num>
  <w:num w:numId="18">
    <w:abstractNumId w:val="12"/>
  </w:num>
  <w:num w:numId="19">
    <w:abstractNumId w:val="27"/>
  </w:num>
  <w:num w:numId="20">
    <w:abstractNumId w:val="28"/>
  </w:num>
  <w:num w:numId="21">
    <w:abstractNumId w:val="8"/>
  </w:num>
  <w:num w:numId="22">
    <w:abstractNumId w:val="35"/>
  </w:num>
  <w:num w:numId="23">
    <w:abstractNumId w:val="3"/>
  </w:num>
  <w:num w:numId="24">
    <w:abstractNumId w:val="4"/>
  </w:num>
  <w:num w:numId="25">
    <w:abstractNumId w:val="31"/>
  </w:num>
  <w:num w:numId="26">
    <w:abstractNumId w:val="18"/>
  </w:num>
  <w:num w:numId="27">
    <w:abstractNumId w:val="5"/>
  </w:num>
  <w:num w:numId="28">
    <w:abstractNumId w:val="22"/>
  </w:num>
  <w:num w:numId="29">
    <w:abstractNumId w:val="25"/>
  </w:num>
  <w:num w:numId="30">
    <w:abstractNumId w:val="14"/>
  </w:num>
  <w:num w:numId="31">
    <w:abstractNumId w:val="33"/>
  </w:num>
  <w:num w:numId="32">
    <w:abstractNumId w:val="24"/>
  </w:num>
  <w:num w:numId="33">
    <w:abstractNumId w:val="34"/>
  </w:num>
  <w:num w:numId="34">
    <w:abstractNumId w:val="6"/>
  </w:num>
  <w:num w:numId="35">
    <w:abstractNumId w:val="21"/>
  </w:num>
  <w:num w:numId="36">
    <w:abstractNumId w:val="36"/>
  </w:num>
  <w:num w:numId="37">
    <w:abstractNumId w:val="30"/>
  </w:num>
  <w:num w:numId="3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D5CC5"/>
    <w:rsid w:val="000045CC"/>
    <w:rsid w:val="0000798C"/>
    <w:rsid w:val="0001133A"/>
    <w:rsid w:val="00016BC5"/>
    <w:rsid w:val="00043454"/>
    <w:rsid w:val="00050B62"/>
    <w:rsid w:val="000600A1"/>
    <w:rsid w:val="0006046B"/>
    <w:rsid w:val="00062E73"/>
    <w:rsid w:val="0006437A"/>
    <w:rsid w:val="00066728"/>
    <w:rsid w:val="0007679A"/>
    <w:rsid w:val="00083531"/>
    <w:rsid w:val="0008679B"/>
    <w:rsid w:val="0009762D"/>
    <w:rsid w:val="000A41A2"/>
    <w:rsid w:val="000A4CFD"/>
    <w:rsid w:val="000B3022"/>
    <w:rsid w:val="000C0577"/>
    <w:rsid w:val="000C341D"/>
    <w:rsid w:val="000C4FC0"/>
    <w:rsid w:val="000C533D"/>
    <w:rsid w:val="000D07FE"/>
    <w:rsid w:val="000D27FD"/>
    <w:rsid w:val="000D32CA"/>
    <w:rsid w:val="000D3FE5"/>
    <w:rsid w:val="000E3476"/>
    <w:rsid w:val="000E5C98"/>
    <w:rsid w:val="000E6410"/>
    <w:rsid w:val="000E7A77"/>
    <w:rsid w:val="00113293"/>
    <w:rsid w:val="0011372E"/>
    <w:rsid w:val="00113763"/>
    <w:rsid w:val="00114602"/>
    <w:rsid w:val="00125333"/>
    <w:rsid w:val="00127880"/>
    <w:rsid w:val="0013441C"/>
    <w:rsid w:val="0014772B"/>
    <w:rsid w:val="00147827"/>
    <w:rsid w:val="001523DF"/>
    <w:rsid w:val="00152731"/>
    <w:rsid w:val="001537C6"/>
    <w:rsid w:val="001577F3"/>
    <w:rsid w:val="001645A8"/>
    <w:rsid w:val="0016662F"/>
    <w:rsid w:val="00166BC6"/>
    <w:rsid w:val="00176C0D"/>
    <w:rsid w:val="00177691"/>
    <w:rsid w:val="001922E5"/>
    <w:rsid w:val="001940AD"/>
    <w:rsid w:val="001A0059"/>
    <w:rsid w:val="001A09BB"/>
    <w:rsid w:val="001B1689"/>
    <w:rsid w:val="001C1615"/>
    <w:rsid w:val="001C513C"/>
    <w:rsid w:val="001E1C47"/>
    <w:rsid w:val="001F02BD"/>
    <w:rsid w:val="001F1860"/>
    <w:rsid w:val="001F32F1"/>
    <w:rsid w:val="001F44B2"/>
    <w:rsid w:val="00202A62"/>
    <w:rsid w:val="002100C7"/>
    <w:rsid w:val="0021017F"/>
    <w:rsid w:val="00214A52"/>
    <w:rsid w:val="00230EE9"/>
    <w:rsid w:val="002348A9"/>
    <w:rsid w:val="00251416"/>
    <w:rsid w:val="00256022"/>
    <w:rsid w:val="00256384"/>
    <w:rsid w:val="002632DF"/>
    <w:rsid w:val="00265EBD"/>
    <w:rsid w:val="00266222"/>
    <w:rsid w:val="002866E0"/>
    <w:rsid w:val="002948BC"/>
    <w:rsid w:val="002A2A53"/>
    <w:rsid w:val="002A6D35"/>
    <w:rsid w:val="002B34E4"/>
    <w:rsid w:val="002B5FBF"/>
    <w:rsid w:val="002C2E16"/>
    <w:rsid w:val="002D0071"/>
    <w:rsid w:val="002D483B"/>
    <w:rsid w:val="002D7A6C"/>
    <w:rsid w:val="002F1614"/>
    <w:rsid w:val="002F461F"/>
    <w:rsid w:val="00314555"/>
    <w:rsid w:val="0032584F"/>
    <w:rsid w:val="00330B16"/>
    <w:rsid w:val="00331803"/>
    <w:rsid w:val="00332398"/>
    <w:rsid w:val="00337458"/>
    <w:rsid w:val="00343222"/>
    <w:rsid w:val="00346EB7"/>
    <w:rsid w:val="003507E5"/>
    <w:rsid w:val="0035335F"/>
    <w:rsid w:val="003539BC"/>
    <w:rsid w:val="00362D56"/>
    <w:rsid w:val="00363627"/>
    <w:rsid w:val="00364DAE"/>
    <w:rsid w:val="00365B2A"/>
    <w:rsid w:val="00366D70"/>
    <w:rsid w:val="003746A4"/>
    <w:rsid w:val="00375B56"/>
    <w:rsid w:val="003763EF"/>
    <w:rsid w:val="0038204A"/>
    <w:rsid w:val="00391D01"/>
    <w:rsid w:val="003A4801"/>
    <w:rsid w:val="003B519D"/>
    <w:rsid w:val="003B5722"/>
    <w:rsid w:val="003C1866"/>
    <w:rsid w:val="003E4589"/>
    <w:rsid w:val="003E76E8"/>
    <w:rsid w:val="00404C5E"/>
    <w:rsid w:val="00405AD5"/>
    <w:rsid w:val="004071A5"/>
    <w:rsid w:val="00407728"/>
    <w:rsid w:val="004167F4"/>
    <w:rsid w:val="004318BB"/>
    <w:rsid w:val="0043341C"/>
    <w:rsid w:val="00436266"/>
    <w:rsid w:val="004422D5"/>
    <w:rsid w:val="004459D7"/>
    <w:rsid w:val="00446EE4"/>
    <w:rsid w:val="00451E01"/>
    <w:rsid w:val="00452141"/>
    <w:rsid w:val="00452CB3"/>
    <w:rsid w:val="00453F27"/>
    <w:rsid w:val="00454A34"/>
    <w:rsid w:val="0047172F"/>
    <w:rsid w:val="00482E0C"/>
    <w:rsid w:val="004953BA"/>
    <w:rsid w:val="004A6AAF"/>
    <w:rsid w:val="004B465B"/>
    <w:rsid w:val="004C01F6"/>
    <w:rsid w:val="004D37FA"/>
    <w:rsid w:val="004D4476"/>
    <w:rsid w:val="004E4106"/>
    <w:rsid w:val="004E6175"/>
    <w:rsid w:val="004E72F0"/>
    <w:rsid w:val="004F0EE2"/>
    <w:rsid w:val="004F3F65"/>
    <w:rsid w:val="00505CC4"/>
    <w:rsid w:val="00515445"/>
    <w:rsid w:val="005176A2"/>
    <w:rsid w:val="00527D0E"/>
    <w:rsid w:val="00547F2F"/>
    <w:rsid w:val="0055308C"/>
    <w:rsid w:val="00563234"/>
    <w:rsid w:val="005768E5"/>
    <w:rsid w:val="005772AC"/>
    <w:rsid w:val="0058628E"/>
    <w:rsid w:val="0059741C"/>
    <w:rsid w:val="005A03F2"/>
    <w:rsid w:val="005B4F27"/>
    <w:rsid w:val="005B5B36"/>
    <w:rsid w:val="005C17B5"/>
    <w:rsid w:val="005C5AD4"/>
    <w:rsid w:val="005E0B28"/>
    <w:rsid w:val="005E31D3"/>
    <w:rsid w:val="005E6812"/>
    <w:rsid w:val="005E75F8"/>
    <w:rsid w:val="005F24C4"/>
    <w:rsid w:val="005F766B"/>
    <w:rsid w:val="0060119C"/>
    <w:rsid w:val="00603FC6"/>
    <w:rsid w:val="006059BD"/>
    <w:rsid w:val="00615AA0"/>
    <w:rsid w:val="006178EA"/>
    <w:rsid w:val="00624477"/>
    <w:rsid w:val="006261E4"/>
    <w:rsid w:val="0062749B"/>
    <w:rsid w:val="006276BB"/>
    <w:rsid w:val="00627B23"/>
    <w:rsid w:val="00632158"/>
    <w:rsid w:val="00640655"/>
    <w:rsid w:val="00640DF2"/>
    <w:rsid w:val="00645C3E"/>
    <w:rsid w:val="00646990"/>
    <w:rsid w:val="00666BB2"/>
    <w:rsid w:val="00667097"/>
    <w:rsid w:val="006863B7"/>
    <w:rsid w:val="0068761C"/>
    <w:rsid w:val="00690875"/>
    <w:rsid w:val="006B148F"/>
    <w:rsid w:val="006B6FC9"/>
    <w:rsid w:val="006C0C2A"/>
    <w:rsid w:val="006D253B"/>
    <w:rsid w:val="006E1BA0"/>
    <w:rsid w:val="006F3E5C"/>
    <w:rsid w:val="007021A7"/>
    <w:rsid w:val="00705F17"/>
    <w:rsid w:val="00710D72"/>
    <w:rsid w:val="0071583A"/>
    <w:rsid w:val="00725DDC"/>
    <w:rsid w:val="00733C57"/>
    <w:rsid w:val="00746D05"/>
    <w:rsid w:val="0075255D"/>
    <w:rsid w:val="00753838"/>
    <w:rsid w:val="00760436"/>
    <w:rsid w:val="0076249B"/>
    <w:rsid w:val="0076549C"/>
    <w:rsid w:val="00767D77"/>
    <w:rsid w:val="0077328F"/>
    <w:rsid w:val="0078120B"/>
    <w:rsid w:val="00781B26"/>
    <w:rsid w:val="007948EA"/>
    <w:rsid w:val="007A118B"/>
    <w:rsid w:val="007D1943"/>
    <w:rsid w:val="007D55B6"/>
    <w:rsid w:val="007D7CD9"/>
    <w:rsid w:val="007E2463"/>
    <w:rsid w:val="007E4F81"/>
    <w:rsid w:val="007F29C1"/>
    <w:rsid w:val="00806312"/>
    <w:rsid w:val="008245B7"/>
    <w:rsid w:val="00844470"/>
    <w:rsid w:val="0085795F"/>
    <w:rsid w:val="00864160"/>
    <w:rsid w:val="00865735"/>
    <w:rsid w:val="008750DB"/>
    <w:rsid w:val="008934B8"/>
    <w:rsid w:val="008A31FF"/>
    <w:rsid w:val="008B2B92"/>
    <w:rsid w:val="008B2BC1"/>
    <w:rsid w:val="008B5A34"/>
    <w:rsid w:val="008C49C3"/>
    <w:rsid w:val="008C57A7"/>
    <w:rsid w:val="008D5CC5"/>
    <w:rsid w:val="008D5FA7"/>
    <w:rsid w:val="008D6F6A"/>
    <w:rsid w:val="008D7210"/>
    <w:rsid w:val="008E6F96"/>
    <w:rsid w:val="008F4606"/>
    <w:rsid w:val="009023F9"/>
    <w:rsid w:val="009046B4"/>
    <w:rsid w:val="009054CD"/>
    <w:rsid w:val="0090630A"/>
    <w:rsid w:val="00906F07"/>
    <w:rsid w:val="0091000E"/>
    <w:rsid w:val="009104C4"/>
    <w:rsid w:val="00916EDA"/>
    <w:rsid w:val="009316B1"/>
    <w:rsid w:val="00933B24"/>
    <w:rsid w:val="009367D3"/>
    <w:rsid w:val="00945F3D"/>
    <w:rsid w:val="00947413"/>
    <w:rsid w:val="00951694"/>
    <w:rsid w:val="00967949"/>
    <w:rsid w:val="0097049F"/>
    <w:rsid w:val="009775A6"/>
    <w:rsid w:val="009915F5"/>
    <w:rsid w:val="009A331F"/>
    <w:rsid w:val="009A61F3"/>
    <w:rsid w:val="009C7DC1"/>
    <w:rsid w:val="009D305E"/>
    <w:rsid w:val="009D758F"/>
    <w:rsid w:val="009E3E9F"/>
    <w:rsid w:val="009E46E8"/>
    <w:rsid w:val="009E5687"/>
    <w:rsid w:val="009F3E68"/>
    <w:rsid w:val="009F771F"/>
    <w:rsid w:val="00A024C1"/>
    <w:rsid w:val="00A165B7"/>
    <w:rsid w:val="00A24876"/>
    <w:rsid w:val="00A27A02"/>
    <w:rsid w:val="00A37EBE"/>
    <w:rsid w:val="00A401B6"/>
    <w:rsid w:val="00A460A4"/>
    <w:rsid w:val="00A47108"/>
    <w:rsid w:val="00A5472C"/>
    <w:rsid w:val="00A558B4"/>
    <w:rsid w:val="00A64B06"/>
    <w:rsid w:val="00A7354C"/>
    <w:rsid w:val="00A80DBB"/>
    <w:rsid w:val="00A91D7F"/>
    <w:rsid w:val="00A93EAE"/>
    <w:rsid w:val="00A9563B"/>
    <w:rsid w:val="00AA03BD"/>
    <w:rsid w:val="00AA0CD6"/>
    <w:rsid w:val="00AA3C29"/>
    <w:rsid w:val="00AA4CBF"/>
    <w:rsid w:val="00AA5FB4"/>
    <w:rsid w:val="00AB3CAA"/>
    <w:rsid w:val="00AC7747"/>
    <w:rsid w:val="00AD18F7"/>
    <w:rsid w:val="00AE3A58"/>
    <w:rsid w:val="00AE728D"/>
    <w:rsid w:val="00AF527D"/>
    <w:rsid w:val="00B04E1B"/>
    <w:rsid w:val="00B103F3"/>
    <w:rsid w:val="00B11458"/>
    <w:rsid w:val="00B203AE"/>
    <w:rsid w:val="00B23FB3"/>
    <w:rsid w:val="00B26BBA"/>
    <w:rsid w:val="00B2779A"/>
    <w:rsid w:val="00B33337"/>
    <w:rsid w:val="00B40D79"/>
    <w:rsid w:val="00B4146D"/>
    <w:rsid w:val="00B43373"/>
    <w:rsid w:val="00B43C71"/>
    <w:rsid w:val="00B46122"/>
    <w:rsid w:val="00B51253"/>
    <w:rsid w:val="00B5268D"/>
    <w:rsid w:val="00B63BA2"/>
    <w:rsid w:val="00B6689C"/>
    <w:rsid w:val="00B6730C"/>
    <w:rsid w:val="00B677C6"/>
    <w:rsid w:val="00B67A6A"/>
    <w:rsid w:val="00B74176"/>
    <w:rsid w:val="00B76200"/>
    <w:rsid w:val="00B77816"/>
    <w:rsid w:val="00B778E9"/>
    <w:rsid w:val="00B8461D"/>
    <w:rsid w:val="00B8478E"/>
    <w:rsid w:val="00B849BF"/>
    <w:rsid w:val="00B94A5A"/>
    <w:rsid w:val="00B94A64"/>
    <w:rsid w:val="00BB2519"/>
    <w:rsid w:val="00BC2ADC"/>
    <w:rsid w:val="00BC4431"/>
    <w:rsid w:val="00BC56E3"/>
    <w:rsid w:val="00BD75ED"/>
    <w:rsid w:val="00BE319E"/>
    <w:rsid w:val="00BE4C28"/>
    <w:rsid w:val="00BE730E"/>
    <w:rsid w:val="00BF1DCF"/>
    <w:rsid w:val="00BF52B4"/>
    <w:rsid w:val="00BF6DD4"/>
    <w:rsid w:val="00C02CA2"/>
    <w:rsid w:val="00C045BE"/>
    <w:rsid w:val="00C1557E"/>
    <w:rsid w:val="00C22BF0"/>
    <w:rsid w:val="00C256B5"/>
    <w:rsid w:val="00C2601D"/>
    <w:rsid w:val="00C33387"/>
    <w:rsid w:val="00C33A0E"/>
    <w:rsid w:val="00C36758"/>
    <w:rsid w:val="00C400C1"/>
    <w:rsid w:val="00C4145B"/>
    <w:rsid w:val="00C431E9"/>
    <w:rsid w:val="00C46135"/>
    <w:rsid w:val="00C50849"/>
    <w:rsid w:val="00C52CA7"/>
    <w:rsid w:val="00C70731"/>
    <w:rsid w:val="00C7080D"/>
    <w:rsid w:val="00C7314E"/>
    <w:rsid w:val="00C877EC"/>
    <w:rsid w:val="00CA0D73"/>
    <w:rsid w:val="00CB124E"/>
    <w:rsid w:val="00CB3F73"/>
    <w:rsid w:val="00CC6260"/>
    <w:rsid w:val="00CD4414"/>
    <w:rsid w:val="00CE1C13"/>
    <w:rsid w:val="00CE4F61"/>
    <w:rsid w:val="00D014E3"/>
    <w:rsid w:val="00D021EA"/>
    <w:rsid w:val="00D04A45"/>
    <w:rsid w:val="00D157BA"/>
    <w:rsid w:val="00D17602"/>
    <w:rsid w:val="00D21C7B"/>
    <w:rsid w:val="00D21D91"/>
    <w:rsid w:val="00D22D50"/>
    <w:rsid w:val="00D31A6A"/>
    <w:rsid w:val="00D31B20"/>
    <w:rsid w:val="00D33A8E"/>
    <w:rsid w:val="00D4404B"/>
    <w:rsid w:val="00D4542A"/>
    <w:rsid w:val="00D65FD2"/>
    <w:rsid w:val="00D81FB0"/>
    <w:rsid w:val="00D90D98"/>
    <w:rsid w:val="00D9778F"/>
    <w:rsid w:val="00DA68E4"/>
    <w:rsid w:val="00DB67BE"/>
    <w:rsid w:val="00DB7475"/>
    <w:rsid w:val="00DC20DC"/>
    <w:rsid w:val="00DC35FA"/>
    <w:rsid w:val="00DC67C3"/>
    <w:rsid w:val="00DC6FA7"/>
    <w:rsid w:val="00DE1934"/>
    <w:rsid w:val="00DE7123"/>
    <w:rsid w:val="00DE71C5"/>
    <w:rsid w:val="00E01DEF"/>
    <w:rsid w:val="00E07AAF"/>
    <w:rsid w:val="00E10E45"/>
    <w:rsid w:val="00E11733"/>
    <w:rsid w:val="00E20744"/>
    <w:rsid w:val="00E30902"/>
    <w:rsid w:val="00E40485"/>
    <w:rsid w:val="00E41EA7"/>
    <w:rsid w:val="00E4267B"/>
    <w:rsid w:val="00E431A2"/>
    <w:rsid w:val="00E453B2"/>
    <w:rsid w:val="00E45449"/>
    <w:rsid w:val="00E54C53"/>
    <w:rsid w:val="00E54FB9"/>
    <w:rsid w:val="00E729AE"/>
    <w:rsid w:val="00E844AA"/>
    <w:rsid w:val="00E84543"/>
    <w:rsid w:val="00E8754B"/>
    <w:rsid w:val="00E924CC"/>
    <w:rsid w:val="00E96AB0"/>
    <w:rsid w:val="00EA0715"/>
    <w:rsid w:val="00EB2A40"/>
    <w:rsid w:val="00EC1097"/>
    <w:rsid w:val="00EC156B"/>
    <w:rsid w:val="00EC613B"/>
    <w:rsid w:val="00ED2AD9"/>
    <w:rsid w:val="00ED3EC8"/>
    <w:rsid w:val="00ED41B7"/>
    <w:rsid w:val="00ED5F2B"/>
    <w:rsid w:val="00EE55E7"/>
    <w:rsid w:val="00EE6348"/>
    <w:rsid w:val="00EF2B50"/>
    <w:rsid w:val="00EF5209"/>
    <w:rsid w:val="00F00D56"/>
    <w:rsid w:val="00F0750D"/>
    <w:rsid w:val="00F07E28"/>
    <w:rsid w:val="00F12B93"/>
    <w:rsid w:val="00F24437"/>
    <w:rsid w:val="00F25DA5"/>
    <w:rsid w:val="00F2700F"/>
    <w:rsid w:val="00F37F0E"/>
    <w:rsid w:val="00F42B2F"/>
    <w:rsid w:val="00F52316"/>
    <w:rsid w:val="00F5285F"/>
    <w:rsid w:val="00F530A7"/>
    <w:rsid w:val="00F53951"/>
    <w:rsid w:val="00F65574"/>
    <w:rsid w:val="00F66827"/>
    <w:rsid w:val="00F76C05"/>
    <w:rsid w:val="00F819FA"/>
    <w:rsid w:val="00F83FBB"/>
    <w:rsid w:val="00F86854"/>
    <w:rsid w:val="00F96E65"/>
    <w:rsid w:val="00F97EDB"/>
    <w:rsid w:val="00FA4463"/>
    <w:rsid w:val="00FB130D"/>
    <w:rsid w:val="00FB6D27"/>
    <w:rsid w:val="00FC7572"/>
    <w:rsid w:val="00FD22B4"/>
    <w:rsid w:val="00FD5367"/>
    <w:rsid w:val="00FE003B"/>
    <w:rsid w:val="00FE2126"/>
    <w:rsid w:val="00FF0517"/>
    <w:rsid w:val="00FF5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AB80FA77-4661-459F-8FAB-27AFBE5FE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76C0D"/>
    <w:pPr>
      <w:widowControl w:val="0"/>
      <w:suppressAutoHyphens/>
      <w:autoSpaceDE w:val="0"/>
    </w:pPr>
    <w:rPr>
      <w:rFonts w:ascii="Courier" w:eastAsia="Times New Roman" w:hAnsi="Courier"/>
      <w:b/>
      <w:bCs/>
      <w:sz w:val="24"/>
      <w:szCs w:val="24"/>
      <w:lang w:val="en-US" w:eastAsia="ar-SA"/>
    </w:rPr>
  </w:style>
  <w:style w:type="paragraph" w:styleId="Balk1">
    <w:name w:val="heading 1"/>
    <w:basedOn w:val="Normal"/>
    <w:next w:val="Normal"/>
    <w:link w:val="Balk1Char"/>
    <w:uiPriority w:val="99"/>
    <w:qFormat/>
    <w:rsid w:val="00176C0D"/>
    <w:pPr>
      <w:keepNext/>
      <w:tabs>
        <w:tab w:val="left" w:pos="-720"/>
      </w:tabs>
      <w:autoSpaceDN w:val="0"/>
      <w:adjustRightInd w:val="0"/>
      <w:spacing w:before="90" w:after="54" w:line="240" w:lineRule="atLeast"/>
      <w:jc w:val="center"/>
      <w:outlineLvl w:val="0"/>
    </w:pPr>
    <w:rPr>
      <w:rFonts w:ascii="Arial" w:hAnsi="Arial" w:cs="Arial"/>
      <w:b w:val="0"/>
      <w:bCs w:val="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sid w:val="00176C0D"/>
    <w:rPr>
      <w:rFonts w:ascii="Arial" w:hAnsi="Arial" w:cs="Arial"/>
      <w:b/>
      <w:bCs/>
      <w:lang w:val="en-US"/>
    </w:rPr>
  </w:style>
  <w:style w:type="paragraph" w:styleId="stBilgi">
    <w:name w:val="header"/>
    <w:basedOn w:val="Normal"/>
    <w:link w:val="stBilgiChar"/>
    <w:uiPriority w:val="99"/>
    <w:rsid w:val="00176C0D"/>
    <w:pPr>
      <w:tabs>
        <w:tab w:val="center" w:pos="4536"/>
        <w:tab w:val="right" w:pos="9072"/>
      </w:tabs>
      <w:autoSpaceDN w:val="0"/>
      <w:adjustRightInd w:val="0"/>
    </w:pPr>
    <w:rPr>
      <w:b w:val="0"/>
      <w:bCs w:val="0"/>
    </w:rPr>
  </w:style>
  <w:style w:type="character" w:customStyle="1" w:styleId="stBilgiChar">
    <w:name w:val="Üst Bilgi Char"/>
    <w:basedOn w:val="VarsaylanParagrafYazTipi"/>
    <w:link w:val="stBilgi"/>
    <w:uiPriority w:val="99"/>
    <w:locked/>
    <w:rsid w:val="00176C0D"/>
    <w:rPr>
      <w:rFonts w:ascii="Courier" w:hAnsi="Courier" w:cs="Times New Roman"/>
      <w:b/>
      <w:bCs/>
      <w:sz w:val="24"/>
      <w:szCs w:val="24"/>
      <w:lang w:val="en-US"/>
    </w:rPr>
  </w:style>
  <w:style w:type="paragraph" w:customStyle="1" w:styleId="TableContents">
    <w:name w:val="Table Contents"/>
    <w:basedOn w:val="Normal"/>
    <w:uiPriority w:val="99"/>
    <w:rsid w:val="00176C0D"/>
    <w:pPr>
      <w:suppressLineNumbers/>
      <w:autoSpaceDN w:val="0"/>
      <w:textAlignment w:val="baseline"/>
    </w:pPr>
    <w:rPr>
      <w:rFonts w:ascii="Times New Roman" w:eastAsia="Calibri" w:hAnsi="Times New Roman" w:cs="Tahoma"/>
      <w:kern w:val="3"/>
      <w:lang w:eastAsia="zh-CN" w:bidi="hi-IN"/>
    </w:rPr>
  </w:style>
  <w:style w:type="paragraph" w:styleId="GvdeMetni">
    <w:name w:val="Body Text"/>
    <w:basedOn w:val="Normal"/>
    <w:link w:val="GvdeMetniChar"/>
    <w:rsid w:val="00176C0D"/>
    <w:pPr>
      <w:tabs>
        <w:tab w:val="left" w:pos="-1244"/>
        <w:tab w:val="left" w:pos="-720"/>
        <w:tab w:val="left" w:pos="-82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</w:pPr>
    <w:rPr>
      <w:rFonts w:ascii="Arial" w:hAnsi="Arial" w:cs="Arial"/>
      <w:b w:val="0"/>
      <w:bCs w:val="0"/>
      <w:sz w:val="18"/>
      <w:szCs w:val="20"/>
    </w:rPr>
  </w:style>
  <w:style w:type="character" w:customStyle="1" w:styleId="GvdeMetniChar">
    <w:name w:val="Gövde Metni Char"/>
    <w:basedOn w:val="VarsaylanParagrafYazTipi"/>
    <w:link w:val="GvdeMetni"/>
    <w:locked/>
    <w:rsid w:val="00176C0D"/>
    <w:rPr>
      <w:rFonts w:ascii="Arial" w:hAnsi="Arial" w:cs="Arial"/>
      <w:sz w:val="20"/>
      <w:szCs w:val="20"/>
      <w:lang w:val="en-US" w:eastAsia="ar-SA" w:bidi="ar-SA"/>
    </w:rPr>
  </w:style>
  <w:style w:type="paragraph" w:customStyle="1" w:styleId="GvdeMetni31">
    <w:name w:val="Gövde Metni 31"/>
    <w:basedOn w:val="Normal"/>
    <w:uiPriority w:val="99"/>
    <w:rsid w:val="00176C0D"/>
    <w:pPr>
      <w:tabs>
        <w:tab w:val="left" w:pos="-1244"/>
        <w:tab w:val="left" w:pos="-720"/>
        <w:tab w:val="left" w:pos="-82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19"/>
    </w:pPr>
    <w:rPr>
      <w:rFonts w:ascii="Arial" w:hAnsi="Arial" w:cs="Arial"/>
      <w:b w:val="0"/>
      <w:bCs w:val="0"/>
      <w:sz w:val="22"/>
      <w:szCs w:val="20"/>
    </w:rPr>
  </w:style>
  <w:style w:type="character" w:styleId="Kpr">
    <w:name w:val="Hyperlink"/>
    <w:basedOn w:val="VarsaylanParagrafYazTipi"/>
    <w:uiPriority w:val="99"/>
    <w:rsid w:val="009915F5"/>
    <w:rPr>
      <w:rFonts w:cs="Times New Roman"/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rsid w:val="009915F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sid w:val="009915F5"/>
    <w:rPr>
      <w:rFonts w:ascii="Tahoma" w:hAnsi="Tahoma" w:cs="Tahoma"/>
      <w:b/>
      <w:bCs/>
      <w:sz w:val="16"/>
      <w:szCs w:val="16"/>
      <w:lang w:val="en-US" w:eastAsia="ar-SA" w:bidi="ar-SA"/>
    </w:rPr>
  </w:style>
  <w:style w:type="paragraph" w:styleId="AltBilgi">
    <w:name w:val="footer"/>
    <w:basedOn w:val="Normal"/>
    <w:link w:val="AltBilgiChar"/>
    <w:uiPriority w:val="99"/>
    <w:rsid w:val="00A91D7F"/>
    <w:pPr>
      <w:tabs>
        <w:tab w:val="center" w:pos="4320"/>
        <w:tab w:val="right" w:pos="8640"/>
      </w:tabs>
    </w:pPr>
  </w:style>
  <w:style w:type="character" w:customStyle="1" w:styleId="AltBilgiChar">
    <w:name w:val="Alt Bilgi Char"/>
    <w:basedOn w:val="VarsaylanParagrafYazTipi"/>
    <w:link w:val="AltBilgi"/>
    <w:uiPriority w:val="99"/>
    <w:locked/>
    <w:rsid w:val="00C7314E"/>
    <w:rPr>
      <w:rFonts w:ascii="Courier" w:hAnsi="Courier" w:cs="Times New Roman"/>
      <w:b/>
      <w:bCs/>
      <w:sz w:val="24"/>
      <w:szCs w:val="24"/>
      <w:lang w:eastAsia="ar-SA" w:bidi="ar-SA"/>
    </w:rPr>
  </w:style>
  <w:style w:type="paragraph" w:styleId="GvdeMetni3">
    <w:name w:val="Body Text 3"/>
    <w:basedOn w:val="Normal"/>
    <w:link w:val="GvdeMetni3Char"/>
    <w:uiPriority w:val="99"/>
    <w:unhideWhenUsed/>
    <w:rsid w:val="00AE3A58"/>
    <w:pPr>
      <w:spacing w:after="120"/>
    </w:pPr>
    <w:rPr>
      <w:sz w:val="16"/>
      <w:szCs w:val="16"/>
    </w:rPr>
  </w:style>
  <w:style w:type="character" w:customStyle="1" w:styleId="GvdeMetni3Char">
    <w:name w:val="Gövde Metni 3 Char"/>
    <w:basedOn w:val="VarsaylanParagrafYazTipi"/>
    <w:link w:val="GvdeMetni3"/>
    <w:uiPriority w:val="99"/>
    <w:rsid w:val="00AE3A58"/>
    <w:rPr>
      <w:rFonts w:ascii="Courier" w:eastAsia="Times New Roman" w:hAnsi="Courier"/>
      <w:b/>
      <w:bCs/>
      <w:sz w:val="16"/>
      <w:szCs w:val="16"/>
      <w:lang w:eastAsia="ar-SA"/>
    </w:rPr>
  </w:style>
  <w:style w:type="table" w:styleId="TabloKlavuzu">
    <w:name w:val="Table Grid"/>
    <w:basedOn w:val="NormalTablo"/>
    <w:uiPriority w:val="59"/>
    <w:locked/>
    <w:rsid w:val="0009762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GvdeMetni2">
    <w:name w:val="Body Text 2"/>
    <w:basedOn w:val="Normal"/>
    <w:link w:val="GvdeMetni2Char"/>
    <w:uiPriority w:val="99"/>
    <w:semiHidden/>
    <w:unhideWhenUsed/>
    <w:rsid w:val="008F4606"/>
    <w:pPr>
      <w:spacing w:after="120" w:line="480" w:lineRule="auto"/>
    </w:pPr>
  </w:style>
  <w:style w:type="character" w:customStyle="1" w:styleId="GvdeMetni2Char">
    <w:name w:val="Gövde Metni 2 Char"/>
    <w:basedOn w:val="VarsaylanParagrafYazTipi"/>
    <w:link w:val="GvdeMetni2"/>
    <w:uiPriority w:val="99"/>
    <w:semiHidden/>
    <w:rsid w:val="008F4606"/>
    <w:rPr>
      <w:rFonts w:ascii="Courier" w:eastAsia="Times New Roman" w:hAnsi="Courier"/>
      <w:b/>
      <w:bCs/>
      <w:sz w:val="24"/>
      <w:szCs w:val="24"/>
      <w:lang w:val="en-US" w:eastAsia="ar-SA"/>
    </w:rPr>
  </w:style>
  <w:style w:type="paragraph" w:styleId="ListeParagraf">
    <w:name w:val="List Paragraph"/>
    <w:basedOn w:val="Normal"/>
    <w:uiPriority w:val="34"/>
    <w:qFormat/>
    <w:rsid w:val="00B778E9"/>
    <w:pPr>
      <w:ind w:left="720"/>
      <w:contextualSpacing/>
    </w:pPr>
  </w:style>
  <w:style w:type="paragraph" w:customStyle="1" w:styleId="Default">
    <w:name w:val="Default"/>
    <w:rsid w:val="0077328F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D1C648-8801-4E10-960B-3DB48863FD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812</TotalTime>
  <Pages>1</Pages>
  <Words>1555</Words>
  <Characters>8866</Characters>
  <Application>Microsoft Office Word</Application>
  <DocSecurity>0</DocSecurity>
  <Lines>73</Lines>
  <Paragraphs>20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10401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Sedat</dc:creator>
  <cp:lastModifiedBy>sevda kahraman</cp:lastModifiedBy>
  <cp:revision>87</cp:revision>
  <cp:lastPrinted>2017-06-01T19:55:00Z</cp:lastPrinted>
  <dcterms:created xsi:type="dcterms:W3CDTF">2014-10-16T14:28:00Z</dcterms:created>
  <dcterms:modified xsi:type="dcterms:W3CDTF">2018-07-05T10:46:00Z</dcterms:modified>
</cp:coreProperties>
</file>